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242" w:rsidRPr="00153761" w:rsidRDefault="00A51F75" w:rsidP="00153761">
      <w:pPr>
        <w:tabs>
          <w:tab w:val="left" w:pos="283"/>
          <w:tab w:val="left" w:pos="2835"/>
          <w:tab w:val="left" w:pos="5386"/>
          <w:tab w:val="left" w:pos="7937"/>
        </w:tabs>
        <w:spacing w:before="0" w:after="0" w:line="240" w:lineRule="auto"/>
        <w:jc w:val="center"/>
        <w:rPr>
          <w:rFonts w:ascii="Times New Roman" w:hAnsi="Times New Roman" w:cs="Times New Roman"/>
          <w:b/>
          <w:iCs/>
        </w:rPr>
      </w:pPr>
      <w:r>
        <w:rPr>
          <w:rFonts w:ascii="Times New Roman" w:hAnsi="Times New Roman" w:cs="Times New Roman"/>
          <w:b/>
          <w:iCs/>
        </w:rPr>
        <w:t xml:space="preserve"> </w:t>
      </w:r>
      <w:r w:rsidR="00341242" w:rsidRPr="00153761">
        <w:rPr>
          <w:rFonts w:ascii="Times New Roman" w:hAnsi="Times New Roman" w:cs="Times New Roman"/>
          <w:b/>
          <w:iCs/>
        </w:rPr>
        <w:t>CẤU TRÚC MA TRẬN + BẢNG ĐẶC TẢ CỦA ĐỀ THI ĐỀ KIỂM TRA 45 PHÚT (70% TRẮC NGHIỆM + 30% TỰ LUẬN)</w:t>
      </w:r>
    </w:p>
    <w:p w:rsidR="00454BCF" w:rsidRPr="00153761" w:rsidRDefault="00454BCF" w:rsidP="00153761">
      <w:pPr>
        <w:tabs>
          <w:tab w:val="left" w:pos="283"/>
          <w:tab w:val="left" w:pos="2835"/>
          <w:tab w:val="left" w:pos="5386"/>
          <w:tab w:val="left" w:pos="7937"/>
        </w:tabs>
        <w:spacing w:before="0" w:after="0" w:line="240" w:lineRule="auto"/>
        <w:jc w:val="center"/>
        <w:rPr>
          <w:rFonts w:ascii="Times New Roman" w:hAnsi="Times New Roman" w:cs="Times New Roman"/>
          <w:b/>
          <w:iCs/>
        </w:rPr>
      </w:pPr>
      <w:r w:rsidRPr="00153761">
        <w:rPr>
          <w:rFonts w:ascii="Times New Roman" w:hAnsi="Times New Roman" w:cs="Times New Roman"/>
          <w:b/>
          <w:iCs/>
        </w:rPr>
        <w:t>KHẢO SÁT CUỐI KỲ 2: CHƯƠNG 3,4,5,6 -</w:t>
      </w:r>
      <w:r w:rsidRPr="00153761">
        <w:rPr>
          <w:rFonts w:ascii="Times New Roman" w:eastAsia="Times New Roman" w:hAnsi="Times New Roman" w:cs="Times New Roman"/>
          <w:b/>
        </w:rPr>
        <w:t xml:space="preserve"> SGK HÓA HỌC 11 CTST</w:t>
      </w:r>
    </w:p>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cs="Times New Roman"/>
          <w:bCs/>
          <w:iCs/>
        </w:rPr>
      </w:pPr>
      <w:r w:rsidRPr="00153761">
        <w:rPr>
          <w:rFonts w:ascii="Times New Roman" w:hAnsi="Times New Roman" w:cs="Times New Roman"/>
          <w:bCs/>
          <w:iCs/>
        </w:rPr>
        <w:t>Theo tỉ lệ: 4 Điểm NB – 3 Điểm TH – 2 Điểm VD – 1 Điểm VDC</w:t>
      </w:r>
    </w:p>
    <w:p w:rsidR="00341242" w:rsidRPr="00153761" w:rsidRDefault="009C4998" w:rsidP="00153761">
      <w:pPr>
        <w:tabs>
          <w:tab w:val="left" w:pos="283"/>
          <w:tab w:val="left" w:pos="2835"/>
          <w:tab w:val="left" w:pos="5386"/>
          <w:tab w:val="left" w:pos="7937"/>
        </w:tabs>
        <w:spacing w:before="0" w:after="0" w:line="240" w:lineRule="auto"/>
        <w:jc w:val="left"/>
        <w:rPr>
          <w:rFonts w:ascii="Times New Roman" w:hAnsi="Times New Roman" w:cs="Times New Roman"/>
          <w:bCs/>
          <w:iCs/>
        </w:rPr>
      </w:pPr>
      <w:r w:rsidRPr="00153761">
        <w:rPr>
          <w:rFonts w:ascii="Times New Roman" w:hAnsi="Times New Roman" w:cs="Times New Roman"/>
          <w:bCs/>
          <w:iCs/>
        </w:rPr>
        <w:tab/>
      </w:r>
      <w:r w:rsidRPr="00153761">
        <w:rPr>
          <w:rFonts w:ascii="Times New Roman" w:hAnsi="Times New Roman" w:cs="Times New Roman"/>
          <w:bCs/>
          <w:iCs/>
        </w:rPr>
        <w:tab/>
      </w:r>
      <w:r w:rsidR="00341242" w:rsidRPr="00153761">
        <w:rPr>
          <w:rFonts w:ascii="Times New Roman" w:hAnsi="Times New Roman" w:cs="Times New Roman"/>
          <w:bCs/>
          <w:iCs/>
        </w:rPr>
        <w:t>+ 28 câu trắc nghiệm sẽ có: 18</w:t>
      </w:r>
      <w:r w:rsidR="00454BCF" w:rsidRPr="00153761">
        <w:rPr>
          <w:rFonts w:ascii="Times New Roman" w:hAnsi="Times New Roman" w:cs="Times New Roman"/>
          <w:bCs/>
          <w:iCs/>
        </w:rPr>
        <w:t xml:space="preserve"> câu LT và 10</w:t>
      </w:r>
      <w:r w:rsidR="00341242" w:rsidRPr="00153761">
        <w:rPr>
          <w:rFonts w:ascii="Times New Roman" w:hAnsi="Times New Roman" w:cs="Times New Roman"/>
          <w:bCs/>
          <w:iCs/>
        </w:rPr>
        <w:t xml:space="preserve"> câu BT (4,0 điể</w:t>
      </w:r>
      <w:r w:rsidR="00F428EE" w:rsidRPr="00153761">
        <w:rPr>
          <w:rFonts w:ascii="Times New Roman" w:hAnsi="Times New Roman" w:cs="Times New Roman"/>
          <w:bCs/>
          <w:iCs/>
        </w:rPr>
        <w:t>m NB; 1,5</w:t>
      </w:r>
      <w:r w:rsidR="00341242" w:rsidRPr="00153761">
        <w:rPr>
          <w:rFonts w:ascii="Times New Roman" w:hAnsi="Times New Roman" w:cs="Times New Roman"/>
          <w:bCs/>
          <w:iCs/>
        </w:rPr>
        <w:t xml:space="preserve"> điể</w:t>
      </w:r>
      <w:r w:rsidR="00F428EE" w:rsidRPr="00153761">
        <w:rPr>
          <w:rFonts w:ascii="Times New Roman" w:hAnsi="Times New Roman" w:cs="Times New Roman"/>
          <w:bCs/>
          <w:iCs/>
        </w:rPr>
        <w:t>m TH; 1</w:t>
      </w:r>
      <w:r w:rsidR="00341242" w:rsidRPr="00153761">
        <w:rPr>
          <w:rFonts w:ascii="Times New Roman" w:hAnsi="Times New Roman" w:cs="Times New Roman"/>
          <w:bCs/>
          <w:iCs/>
        </w:rPr>
        <w:t xml:space="preserve"> điểm VD; 0,5 điểm VDC)</w:t>
      </w:r>
    </w:p>
    <w:p w:rsidR="00341242" w:rsidRPr="00153761" w:rsidRDefault="009C4998" w:rsidP="00153761">
      <w:pPr>
        <w:tabs>
          <w:tab w:val="left" w:pos="283"/>
          <w:tab w:val="left" w:pos="2835"/>
          <w:tab w:val="left" w:pos="5386"/>
          <w:tab w:val="left" w:pos="7937"/>
        </w:tabs>
        <w:spacing w:before="0" w:after="0" w:line="240" w:lineRule="auto"/>
        <w:jc w:val="left"/>
        <w:rPr>
          <w:rFonts w:ascii="Times New Roman" w:hAnsi="Times New Roman" w:cs="Times New Roman"/>
          <w:bCs/>
          <w:iCs/>
        </w:rPr>
      </w:pPr>
      <w:r w:rsidRPr="00153761">
        <w:rPr>
          <w:rFonts w:ascii="Times New Roman" w:hAnsi="Times New Roman" w:cs="Times New Roman"/>
          <w:bCs/>
          <w:iCs/>
        </w:rPr>
        <w:tab/>
      </w:r>
      <w:r w:rsidRPr="00153761">
        <w:rPr>
          <w:rFonts w:ascii="Times New Roman" w:hAnsi="Times New Roman" w:cs="Times New Roman"/>
          <w:bCs/>
          <w:iCs/>
        </w:rPr>
        <w:tab/>
      </w:r>
      <w:r w:rsidR="00341242" w:rsidRPr="00153761">
        <w:rPr>
          <w:rFonts w:ascii="Times New Roman" w:hAnsi="Times New Roman" w:cs="Times New Roman"/>
          <w:bCs/>
          <w:iCs/>
        </w:rPr>
        <w:t>+ 4 câu tự Luậ</w:t>
      </w:r>
      <w:r w:rsidR="00F428EE" w:rsidRPr="00153761">
        <w:rPr>
          <w:rFonts w:ascii="Times New Roman" w:hAnsi="Times New Roman" w:cs="Times New Roman"/>
          <w:bCs/>
          <w:iCs/>
        </w:rPr>
        <w:t>n: 1,5</w:t>
      </w:r>
      <w:r w:rsidR="00341242" w:rsidRPr="00153761">
        <w:rPr>
          <w:rFonts w:ascii="Times New Roman" w:hAnsi="Times New Roman" w:cs="Times New Roman"/>
          <w:bCs/>
          <w:iCs/>
        </w:rPr>
        <w:t xml:space="preserve"> điể</w:t>
      </w:r>
      <w:r w:rsidR="006F5258" w:rsidRPr="00153761">
        <w:rPr>
          <w:rFonts w:ascii="Times New Roman" w:hAnsi="Times New Roman" w:cs="Times New Roman"/>
          <w:bCs/>
          <w:iCs/>
        </w:rPr>
        <w:t>m TH; 1</w:t>
      </w:r>
      <w:r w:rsidR="00341242" w:rsidRPr="00153761">
        <w:rPr>
          <w:rFonts w:ascii="Times New Roman" w:hAnsi="Times New Roman" w:cs="Times New Roman"/>
          <w:bCs/>
          <w:iCs/>
        </w:rPr>
        <w:t xml:space="preserve"> điểm VD và 0,5 điểm VDC</w:t>
      </w:r>
    </w:p>
    <w:tbl>
      <w:tblPr>
        <w:tblStyle w:val="TableGrid"/>
        <w:tblW w:w="4882" w:type="pct"/>
        <w:tblLook w:val="04A0" w:firstRow="1" w:lastRow="0" w:firstColumn="1" w:lastColumn="0" w:noHBand="0" w:noVBand="1"/>
      </w:tblPr>
      <w:tblGrid>
        <w:gridCol w:w="1991"/>
        <w:gridCol w:w="5822"/>
        <w:gridCol w:w="682"/>
        <w:gridCol w:w="608"/>
        <w:gridCol w:w="682"/>
        <w:gridCol w:w="682"/>
        <w:gridCol w:w="682"/>
        <w:gridCol w:w="725"/>
        <w:gridCol w:w="776"/>
        <w:gridCol w:w="761"/>
        <w:gridCol w:w="779"/>
        <w:gridCol w:w="909"/>
      </w:tblGrid>
      <w:tr w:rsidR="00153761" w:rsidRPr="00153761" w:rsidTr="00D95F08">
        <w:tc>
          <w:tcPr>
            <w:tcW w:w="659" w:type="pct"/>
            <w:vMerge w:val="restart"/>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Chương</w:t>
            </w:r>
          </w:p>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(Bài)</w:t>
            </w:r>
          </w:p>
        </w:tc>
        <w:tc>
          <w:tcPr>
            <w:tcW w:w="1928" w:type="pct"/>
            <w:vMerge w:val="restart"/>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NỘI DUNG</w:t>
            </w:r>
          </w:p>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(Nội dung ra câu hỏi trong đề thi)</w:t>
            </w:r>
          </w:p>
        </w:tc>
        <w:tc>
          <w:tcPr>
            <w:tcW w:w="1854" w:type="pct"/>
            <w:gridSpan w:val="8"/>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MỨC ĐỘ CÂU HỎI</w:t>
            </w:r>
          </w:p>
        </w:tc>
        <w:tc>
          <w:tcPr>
            <w:tcW w:w="559" w:type="pct"/>
            <w:gridSpan w:val="2"/>
            <w:vMerge w:val="restart"/>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TỔNG</w:t>
            </w:r>
          </w:p>
        </w:tc>
      </w:tr>
      <w:tr w:rsidR="00B06C15" w:rsidRPr="00153761" w:rsidTr="00D95F08">
        <w:tc>
          <w:tcPr>
            <w:tcW w:w="659" w:type="pct"/>
            <w:vMerge/>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p>
        </w:tc>
        <w:tc>
          <w:tcPr>
            <w:tcW w:w="1928" w:type="pct"/>
            <w:vMerge/>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p>
        </w:tc>
        <w:tc>
          <w:tcPr>
            <w:tcW w:w="427" w:type="pct"/>
            <w:gridSpan w:val="2"/>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NB</w:t>
            </w:r>
          </w:p>
        </w:tc>
        <w:tc>
          <w:tcPr>
            <w:tcW w:w="452" w:type="pct"/>
            <w:gridSpan w:val="2"/>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TH</w:t>
            </w:r>
          </w:p>
        </w:tc>
        <w:tc>
          <w:tcPr>
            <w:tcW w:w="466" w:type="pct"/>
            <w:gridSpan w:val="2"/>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VD</w:t>
            </w:r>
          </w:p>
        </w:tc>
        <w:tc>
          <w:tcPr>
            <w:tcW w:w="509" w:type="pct"/>
            <w:gridSpan w:val="2"/>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VDC</w:t>
            </w:r>
          </w:p>
        </w:tc>
        <w:tc>
          <w:tcPr>
            <w:tcW w:w="559" w:type="pct"/>
            <w:gridSpan w:val="2"/>
            <w:vMerge/>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p>
        </w:tc>
      </w:tr>
      <w:tr w:rsidR="00B06C15" w:rsidRPr="00153761" w:rsidTr="00D95F08">
        <w:tc>
          <w:tcPr>
            <w:tcW w:w="659" w:type="pct"/>
            <w:vMerge/>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p>
        </w:tc>
        <w:tc>
          <w:tcPr>
            <w:tcW w:w="1928" w:type="pct"/>
            <w:vMerge/>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p>
        </w:tc>
        <w:tc>
          <w:tcPr>
            <w:tcW w:w="226" w:type="pct"/>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TN</w:t>
            </w:r>
          </w:p>
        </w:tc>
        <w:tc>
          <w:tcPr>
            <w:tcW w:w="201" w:type="pct"/>
            <w:tcBorders>
              <w:bottom w:val="single" w:sz="4" w:space="0" w:color="auto"/>
            </w:tcBorders>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TL</w:t>
            </w:r>
          </w:p>
        </w:tc>
        <w:tc>
          <w:tcPr>
            <w:tcW w:w="226" w:type="pct"/>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TN</w:t>
            </w:r>
          </w:p>
        </w:tc>
        <w:tc>
          <w:tcPr>
            <w:tcW w:w="226" w:type="pct"/>
            <w:tcBorders>
              <w:bottom w:val="single" w:sz="4" w:space="0" w:color="auto"/>
            </w:tcBorders>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TL</w:t>
            </w:r>
          </w:p>
        </w:tc>
        <w:tc>
          <w:tcPr>
            <w:tcW w:w="226" w:type="pct"/>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TN</w:t>
            </w:r>
          </w:p>
        </w:tc>
        <w:tc>
          <w:tcPr>
            <w:tcW w:w="240" w:type="pct"/>
            <w:tcBorders>
              <w:bottom w:val="single" w:sz="4" w:space="0" w:color="auto"/>
            </w:tcBorders>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TL</w:t>
            </w:r>
          </w:p>
        </w:tc>
        <w:tc>
          <w:tcPr>
            <w:tcW w:w="257" w:type="pct"/>
            <w:vAlign w:val="center"/>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TN</w:t>
            </w:r>
          </w:p>
        </w:tc>
        <w:tc>
          <w:tcPr>
            <w:tcW w:w="252" w:type="pct"/>
            <w:tcBorders>
              <w:bottom w:val="single" w:sz="4" w:space="0" w:color="auto"/>
            </w:tcBorders>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TL</w:t>
            </w:r>
          </w:p>
        </w:tc>
        <w:tc>
          <w:tcPr>
            <w:tcW w:w="258" w:type="pct"/>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TN</w:t>
            </w:r>
          </w:p>
        </w:tc>
        <w:tc>
          <w:tcPr>
            <w:tcW w:w="301" w:type="pct"/>
            <w:tcBorders>
              <w:bottom w:val="single" w:sz="4" w:space="0" w:color="auto"/>
            </w:tcBorders>
          </w:tcPr>
          <w:p w:rsidR="00341242" w:rsidRPr="00153761" w:rsidRDefault="00341242" w:rsidP="00153761">
            <w:pPr>
              <w:tabs>
                <w:tab w:val="left" w:pos="283"/>
                <w:tab w:val="left" w:pos="2835"/>
                <w:tab w:val="left" w:pos="5386"/>
                <w:tab w:val="left" w:pos="7937"/>
              </w:tabs>
              <w:spacing w:before="0" w:after="0" w:line="240" w:lineRule="auto"/>
              <w:jc w:val="center"/>
              <w:rPr>
                <w:rFonts w:ascii="Times New Roman" w:hAnsi="Times New Roman"/>
                <w:b/>
                <w:iCs/>
              </w:rPr>
            </w:pPr>
            <w:r w:rsidRPr="00153761">
              <w:rPr>
                <w:rFonts w:ascii="Times New Roman" w:hAnsi="Times New Roman"/>
                <w:b/>
                <w:iCs/>
              </w:rPr>
              <w:t>TL</w:t>
            </w:r>
          </w:p>
        </w:tc>
      </w:tr>
      <w:tr w:rsidR="00D95F08" w:rsidRPr="00153761" w:rsidTr="00D95F08">
        <w:tc>
          <w:tcPr>
            <w:tcW w:w="659" w:type="pct"/>
            <w:vMerge w:val="restart"/>
            <w:vAlign w:val="center"/>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Chương 3: ĐẠI CƯƠNG HÓA HỮU CƠ</w:t>
            </w:r>
          </w:p>
        </w:tc>
        <w:tc>
          <w:tcPr>
            <w:tcW w:w="1928"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rPr>
            </w:pPr>
            <w:r w:rsidRPr="00153761">
              <w:rPr>
                <w:rFonts w:ascii="Times New Roman" w:hAnsi="Times New Roman"/>
              </w:rPr>
              <w:t>– Nêu được khái niệm hợp chất hữu cơ và hoá học hữu cơ; đặc điểm chung của các hợp chất hữu cơ.</w:t>
            </w:r>
          </w:p>
          <w:p w:rsidR="00D95F08" w:rsidRPr="00153761" w:rsidRDefault="00D95F08" w:rsidP="00153761">
            <w:pPr>
              <w:pStyle w:val="TableParagraph"/>
              <w:numPr>
                <w:ilvl w:val="0"/>
                <w:numId w:val="1"/>
              </w:numPr>
              <w:tabs>
                <w:tab w:val="left" w:pos="293"/>
              </w:tabs>
              <w:ind w:hanging="211"/>
            </w:pPr>
            <w:r w:rsidRPr="00153761">
              <w:t>Phân loại được hợp chất hữu cơ (hydrocarbon và dẫn</w:t>
            </w:r>
            <w:r w:rsidRPr="00153761">
              <w:rPr>
                <w:spacing w:val="-10"/>
              </w:rPr>
              <w:t xml:space="preserve"> </w:t>
            </w:r>
            <w:r w:rsidRPr="00153761">
              <w:t>xuất).</w:t>
            </w:r>
          </w:p>
          <w:p w:rsidR="00D95F08" w:rsidRPr="00153761" w:rsidRDefault="00D95F08" w:rsidP="00153761">
            <w:pPr>
              <w:pStyle w:val="TableParagraph"/>
              <w:numPr>
                <w:ilvl w:val="0"/>
                <w:numId w:val="1"/>
              </w:numPr>
              <w:tabs>
                <w:tab w:val="left" w:pos="293"/>
              </w:tabs>
              <w:ind w:hanging="211"/>
            </w:pPr>
            <w:r w:rsidRPr="00153761">
              <w:t>Nêu được khái niệm nhóm chức và một số loại nhóm chức cơ</w:t>
            </w:r>
            <w:r w:rsidRPr="00153761">
              <w:rPr>
                <w:spacing w:val="-16"/>
              </w:rPr>
              <w:t xml:space="preserve"> </w:t>
            </w:r>
            <w:r w:rsidRPr="00153761">
              <w:t>bản.</w:t>
            </w:r>
          </w:p>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rPr>
              <w:t>Sử dụng được bảng tín hiệu phổ hồng ngoại (IR) để xác định một số nhóm chức cơ</w:t>
            </w:r>
            <w:r w:rsidRPr="00153761">
              <w:rPr>
                <w:rFonts w:ascii="Times New Roman" w:hAnsi="Times New Roman"/>
                <w:spacing w:val="-17"/>
              </w:rPr>
              <w:t xml:space="preserve"> </w:t>
            </w:r>
            <w:r w:rsidRPr="00153761">
              <w:rPr>
                <w:rFonts w:ascii="Times New Roman" w:hAnsi="Times New Roman"/>
              </w:rPr>
              <w:t>bản.</w:t>
            </w:r>
          </w:p>
        </w:tc>
        <w:tc>
          <w:tcPr>
            <w:tcW w:w="226" w:type="pct"/>
            <w:vMerge w:val="restart"/>
          </w:tcPr>
          <w:p w:rsidR="00D95F08" w:rsidRDefault="00D95F08" w:rsidP="00D95F08">
            <w:pPr>
              <w:tabs>
                <w:tab w:val="left" w:pos="283"/>
                <w:tab w:val="left" w:pos="2835"/>
                <w:tab w:val="left" w:pos="5386"/>
                <w:tab w:val="left" w:pos="7937"/>
              </w:tabs>
              <w:spacing w:before="0" w:after="0" w:line="240" w:lineRule="auto"/>
              <w:jc w:val="center"/>
              <w:rPr>
                <w:rFonts w:ascii="Times New Roman" w:hAnsi="Times New Roman"/>
                <w:b/>
                <w:iCs/>
              </w:rPr>
            </w:pPr>
          </w:p>
          <w:p w:rsidR="00D95F08" w:rsidRDefault="00D95F08" w:rsidP="00D95F08">
            <w:pPr>
              <w:tabs>
                <w:tab w:val="left" w:pos="283"/>
                <w:tab w:val="left" w:pos="2835"/>
                <w:tab w:val="left" w:pos="5386"/>
                <w:tab w:val="left" w:pos="7937"/>
              </w:tabs>
              <w:spacing w:before="0" w:after="0" w:line="240" w:lineRule="auto"/>
              <w:jc w:val="center"/>
              <w:rPr>
                <w:rFonts w:ascii="Times New Roman" w:hAnsi="Times New Roman"/>
                <w:b/>
                <w:iCs/>
              </w:rPr>
            </w:pPr>
          </w:p>
          <w:p w:rsidR="00D95F08" w:rsidRDefault="00D95F08" w:rsidP="00D95F08">
            <w:pPr>
              <w:tabs>
                <w:tab w:val="left" w:pos="283"/>
                <w:tab w:val="left" w:pos="2835"/>
                <w:tab w:val="left" w:pos="5386"/>
                <w:tab w:val="left" w:pos="7937"/>
              </w:tabs>
              <w:spacing w:before="0" w:after="0" w:line="240" w:lineRule="auto"/>
              <w:jc w:val="center"/>
              <w:rPr>
                <w:rFonts w:ascii="Times New Roman" w:hAnsi="Times New Roman"/>
                <w:b/>
                <w:iCs/>
              </w:rPr>
            </w:pPr>
          </w:p>
          <w:p w:rsidR="00D95F08" w:rsidRDefault="00D95F08" w:rsidP="00D95F08">
            <w:pPr>
              <w:tabs>
                <w:tab w:val="left" w:pos="283"/>
                <w:tab w:val="left" w:pos="2835"/>
                <w:tab w:val="left" w:pos="5386"/>
                <w:tab w:val="left" w:pos="7937"/>
              </w:tabs>
              <w:spacing w:before="0" w:after="0" w:line="240" w:lineRule="auto"/>
              <w:jc w:val="center"/>
              <w:rPr>
                <w:rFonts w:ascii="Times New Roman" w:hAnsi="Times New Roman"/>
                <w:b/>
                <w:iCs/>
              </w:rPr>
            </w:pPr>
          </w:p>
          <w:p w:rsidR="00D95F08" w:rsidRDefault="00D95F08" w:rsidP="00D95F08">
            <w:pPr>
              <w:tabs>
                <w:tab w:val="left" w:pos="283"/>
                <w:tab w:val="left" w:pos="2835"/>
                <w:tab w:val="left" w:pos="5386"/>
                <w:tab w:val="left" w:pos="7937"/>
              </w:tabs>
              <w:spacing w:before="0" w:after="0" w:line="240" w:lineRule="auto"/>
              <w:jc w:val="center"/>
              <w:rPr>
                <w:rFonts w:ascii="Times New Roman" w:hAnsi="Times New Roman"/>
                <w:b/>
                <w:iCs/>
              </w:rPr>
            </w:pPr>
          </w:p>
          <w:p w:rsidR="00D95F08" w:rsidRDefault="00D95F08" w:rsidP="00D95F08">
            <w:pPr>
              <w:tabs>
                <w:tab w:val="left" w:pos="283"/>
                <w:tab w:val="left" w:pos="2835"/>
                <w:tab w:val="left" w:pos="5386"/>
                <w:tab w:val="left" w:pos="7937"/>
              </w:tabs>
              <w:spacing w:before="0" w:after="0" w:line="240" w:lineRule="auto"/>
              <w:jc w:val="center"/>
              <w:rPr>
                <w:rFonts w:ascii="Times New Roman" w:hAnsi="Times New Roman"/>
                <w:b/>
                <w:iCs/>
              </w:rPr>
            </w:pPr>
          </w:p>
          <w:p w:rsidR="00D95F08" w:rsidRDefault="00D95F08" w:rsidP="00D95F08">
            <w:pPr>
              <w:tabs>
                <w:tab w:val="left" w:pos="283"/>
                <w:tab w:val="left" w:pos="2835"/>
                <w:tab w:val="left" w:pos="5386"/>
                <w:tab w:val="left" w:pos="7937"/>
              </w:tabs>
              <w:spacing w:before="0" w:after="0" w:line="240" w:lineRule="auto"/>
              <w:jc w:val="center"/>
              <w:rPr>
                <w:rFonts w:ascii="Times New Roman" w:hAnsi="Times New Roman"/>
                <w:b/>
                <w:iCs/>
              </w:rPr>
            </w:pPr>
          </w:p>
          <w:p w:rsidR="00D95F08" w:rsidRPr="00153761" w:rsidRDefault="00D95F08" w:rsidP="00D95F08">
            <w:pPr>
              <w:tabs>
                <w:tab w:val="left" w:pos="283"/>
                <w:tab w:val="left" w:pos="2835"/>
                <w:tab w:val="left" w:pos="5386"/>
                <w:tab w:val="left" w:pos="7937"/>
              </w:tabs>
              <w:spacing w:before="0" w:after="0" w:line="240" w:lineRule="auto"/>
              <w:jc w:val="center"/>
              <w:rPr>
                <w:rFonts w:ascii="Times New Roman" w:hAnsi="Times New Roman"/>
                <w:b/>
                <w:iCs/>
              </w:rPr>
            </w:pPr>
            <w:r>
              <w:rPr>
                <w:rFonts w:ascii="Times New Roman" w:hAnsi="Times New Roman"/>
                <w:b/>
                <w:iCs/>
              </w:rPr>
              <w:t>1</w:t>
            </w:r>
          </w:p>
        </w:tc>
        <w:tc>
          <w:tcPr>
            <w:tcW w:w="201" w:type="pct"/>
            <w:tcBorders>
              <w:top w:val="single" w:sz="4" w:space="0" w:color="auto"/>
              <w:bottom w:val="single" w:sz="4" w:space="0" w:color="auto"/>
              <w:tr2bl w:val="single" w:sz="4" w:space="0" w:color="auto"/>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40"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7"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2"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8"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301"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r>
      <w:tr w:rsidR="00D95F08" w:rsidRPr="00153761" w:rsidTr="00D95F08">
        <w:tc>
          <w:tcPr>
            <w:tcW w:w="659" w:type="pct"/>
            <w:vMerge/>
            <w:vAlign w:val="center"/>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1928" w:type="pct"/>
          </w:tcPr>
          <w:p w:rsidR="00D95F08" w:rsidRPr="00153761" w:rsidRDefault="00D95F08" w:rsidP="00153761">
            <w:pPr>
              <w:pStyle w:val="TableParagraph"/>
              <w:numPr>
                <w:ilvl w:val="0"/>
                <w:numId w:val="2"/>
              </w:numPr>
              <w:tabs>
                <w:tab w:val="left" w:pos="334"/>
              </w:tabs>
              <w:ind w:right="95" w:firstLine="56"/>
            </w:pPr>
            <w:r w:rsidRPr="00153761">
              <w:t>Trình bày được nguyên tắc và cách thức tiến hành các phương pháp tách biệt và tinh chế hợp chất hữu cơ: chưng cất, chiết, kết tinh và sơ lược về sắc kí</w:t>
            </w:r>
            <w:r w:rsidRPr="00153761">
              <w:rPr>
                <w:spacing w:val="-9"/>
              </w:rPr>
              <w:t xml:space="preserve"> </w:t>
            </w:r>
            <w:r w:rsidRPr="00153761">
              <w:t>cột.</w:t>
            </w:r>
          </w:p>
          <w:p w:rsidR="00D95F08" w:rsidRPr="00153761" w:rsidRDefault="00D95F08" w:rsidP="00153761">
            <w:pPr>
              <w:pStyle w:val="TableParagraph"/>
              <w:numPr>
                <w:ilvl w:val="0"/>
                <w:numId w:val="2"/>
              </w:numPr>
              <w:tabs>
                <w:tab w:val="left" w:pos="320"/>
              </w:tabs>
              <w:ind w:left="319" w:hanging="212"/>
            </w:pPr>
            <w:r w:rsidRPr="00153761">
              <w:t>Thực hiện được các thí nghiệm về chưng cất thường,</w:t>
            </w:r>
            <w:r w:rsidRPr="00153761">
              <w:rPr>
                <w:spacing w:val="-12"/>
              </w:rPr>
              <w:t xml:space="preserve"> </w:t>
            </w:r>
            <w:r w:rsidRPr="00153761">
              <w:t>chiết.</w:t>
            </w:r>
          </w:p>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rPr>
              <w:t>Vận dụng được các phương pháp: chưng cất thường, chiết, kết tinh để tách biệt và tinh chế một số hợp chất hữu cơ trong cuộc</w:t>
            </w:r>
            <w:r w:rsidRPr="00153761">
              <w:rPr>
                <w:rFonts w:ascii="Times New Roman" w:hAnsi="Times New Roman"/>
                <w:spacing w:val="-7"/>
              </w:rPr>
              <w:t xml:space="preserve"> </w:t>
            </w:r>
            <w:r w:rsidRPr="00153761">
              <w:rPr>
                <w:rFonts w:ascii="Times New Roman" w:hAnsi="Times New Roman"/>
              </w:rPr>
              <w:t>sống.</w:t>
            </w:r>
          </w:p>
        </w:tc>
        <w:tc>
          <w:tcPr>
            <w:tcW w:w="226" w:type="pct"/>
            <w:vMerge/>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01" w:type="pct"/>
            <w:tcBorders>
              <w:tr2bl w:val="single" w:sz="4" w:space="0" w:color="auto"/>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40"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7"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2"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8"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301"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r>
      <w:tr w:rsidR="00D95F08" w:rsidRPr="00153761" w:rsidTr="00D95F08">
        <w:tc>
          <w:tcPr>
            <w:tcW w:w="659" w:type="pct"/>
            <w:vMerge/>
            <w:vAlign w:val="center"/>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1928" w:type="pct"/>
          </w:tcPr>
          <w:p w:rsidR="00D95F08" w:rsidRPr="00153761" w:rsidRDefault="00D95F08" w:rsidP="00153761">
            <w:pPr>
              <w:pStyle w:val="TableParagraph"/>
              <w:numPr>
                <w:ilvl w:val="0"/>
                <w:numId w:val="3"/>
              </w:numPr>
              <w:tabs>
                <w:tab w:val="left" w:pos="320"/>
              </w:tabs>
            </w:pPr>
            <w:r w:rsidRPr="00153761">
              <w:t>Nêu được khái niệm về công thức phân tử hợp chất hữu</w:t>
            </w:r>
            <w:r w:rsidRPr="00153761">
              <w:rPr>
                <w:spacing w:val="-14"/>
              </w:rPr>
              <w:t xml:space="preserve"> </w:t>
            </w:r>
            <w:r w:rsidRPr="00153761">
              <w:t>cơ.</w:t>
            </w:r>
          </w:p>
          <w:p w:rsidR="00D95F08" w:rsidRPr="00153761" w:rsidRDefault="00D95F08" w:rsidP="00153761">
            <w:pPr>
              <w:pStyle w:val="TableParagraph"/>
              <w:numPr>
                <w:ilvl w:val="0"/>
                <w:numId w:val="3"/>
              </w:numPr>
              <w:tabs>
                <w:tab w:val="left" w:pos="320"/>
              </w:tabs>
            </w:pPr>
            <w:r w:rsidRPr="00153761">
              <w:t>Sử dụng được kết quả phổ khối lượng (MS) để xác định phân tử khối của hợp chất hữu</w:t>
            </w:r>
            <w:r w:rsidRPr="00153761">
              <w:rPr>
                <w:spacing w:val="-20"/>
              </w:rPr>
              <w:t xml:space="preserve"> </w:t>
            </w:r>
            <w:r w:rsidRPr="00153761">
              <w:t>cơ.</w:t>
            </w:r>
          </w:p>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rPr>
              <w:t>Lập được công thức phân tử hợp chất hữu cơ từ dữ liệu phân tích nguyên tố và phân tử</w:t>
            </w:r>
            <w:r w:rsidRPr="00153761">
              <w:rPr>
                <w:rFonts w:ascii="Times New Roman" w:hAnsi="Times New Roman"/>
                <w:spacing w:val="-19"/>
              </w:rPr>
              <w:t xml:space="preserve"> </w:t>
            </w:r>
            <w:r w:rsidRPr="00153761">
              <w:rPr>
                <w:rFonts w:ascii="Times New Roman" w:hAnsi="Times New Roman"/>
              </w:rPr>
              <w:t>khối.</w:t>
            </w:r>
          </w:p>
        </w:tc>
        <w:tc>
          <w:tcPr>
            <w:tcW w:w="226" w:type="pct"/>
            <w:vMerge w:val="restart"/>
          </w:tcPr>
          <w:p w:rsidR="00D95F08"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p w:rsidR="00D95F08"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p w:rsidR="00D95F08"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p w:rsidR="00D95F08"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p w:rsidR="00D95F08"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p w:rsidR="00D95F08" w:rsidRPr="00153761" w:rsidRDefault="00D95F08" w:rsidP="00D95F08">
            <w:pPr>
              <w:tabs>
                <w:tab w:val="left" w:pos="283"/>
                <w:tab w:val="left" w:pos="2835"/>
                <w:tab w:val="left" w:pos="5386"/>
                <w:tab w:val="left" w:pos="7937"/>
              </w:tabs>
              <w:spacing w:before="0" w:after="0" w:line="240" w:lineRule="auto"/>
              <w:jc w:val="center"/>
              <w:rPr>
                <w:rFonts w:ascii="Times New Roman" w:hAnsi="Times New Roman"/>
                <w:b/>
                <w:iCs/>
              </w:rPr>
            </w:pPr>
            <w:r>
              <w:rPr>
                <w:rFonts w:ascii="Times New Roman" w:hAnsi="Times New Roman"/>
                <w:b/>
                <w:iCs/>
              </w:rPr>
              <w:t>1</w:t>
            </w:r>
          </w:p>
        </w:tc>
        <w:tc>
          <w:tcPr>
            <w:tcW w:w="201" w:type="pct"/>
            <w:tcBorders>
              <w:tr2bl w:val="single" w:sz="4" w:space="0" w:color="auto"/>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40"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7"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2"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8"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301"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r>
      <w:tr w:rsidR="00D95F08" w:rsidRPr="00153761" w:rsidTr="00D95F08">
        <w:tc>
          <w:tcPr>
            <w:tcW w:w="659" w:type="pct"/>
            <w:vMerge/>
            <w:vAlign w:val="center"/>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1928" w:type="pct"/>
          </w:tcPr>
          <w:p w:rsidR="00D95F08" w:rsidRPr="00153761" w:rsidRDefault="00D95F08" w:rsidP="00153761">
            <w:pPr>
              <w:pStyle w:val="TableParagraph"/>
              <w:numPr>
                <w:ilvl w:val="0"/>
                <w:numId w:val="4"/>
              </w:numPr>
              <w:tabs>
                <w:tab w:val="left" w:pos="320"/>
              </w:tabs>
              <w:ind w:firstLine="0"/>
            </w:pPr>
            <w:r w:rsidRPr="00153761">
              <w:t>Trình bày được nội dung thuyết cấu tạo hoá học trong hoá học hữu</w:t>
            </w:r>
            <w:r w:rsidRPr="00153761">
              <w:rPr>
                <w:spacing w:val="-18"/>
              </w:rPr>
              <w:t xml:space="preserve"> </w:t>
            </w:r>
            <w:r w:rsidRPr="00153761">
              <w:t>cơ.</w:t>
            </w:r>
          </w:p>
          <w:p w:rsidR="00D95F08" w:rsidRPr="00153761" w:rsidRDefault="00D95F08" w:rsidP="00153761">
            <w:pPr>
              <w:pStyle w:val="TableParagraph"/>
              <w:numPr>
                <w:ilvl w:val="0"/>
                <w:numId w:val="4"/>
              </w:numPr>
              <w:tabs>
                <w:tab w:val="left" w:pos="320"/>
              </w:tabs>
              <w:ind w:firstLine="0"/>
            </w:pPr>
            <w:r w:rsidRPr="00153761">
              <w:t>Giải thích được hiện tượng đồng phân trong hoá học hữu</w:t>
            </w:r>
            <w:r w:rsidRPr="00153761">
              <w:rPr>
                <w:spacing w:val="-8"/>
              </w:rPr>
              <w:t xml:space="preserve"> </w:t>
            </w:r>
            <w:r w:rsidRPr="00153761">
              <w:t>cơ.</w:t>
            </w:r>
          </w:p>
          <w:p w:rsidR="00D95F08" w:rsidRPr="00153761" w:rsidRDefault="00D95F08" w:rsidP="00153761">
            <w:pPr>
              <w:pStyle w:val="TableParagraph"/>
              <w:numPr>
                <w:ilvl w:val="0"/>
                <w:numId w:val="4"/>
              </w:numPr>
              <w:tabs>
                <w:tab w:val="left" w:pos="320"/>
              </w:tabs>
              <w:ind w:firstLine="0"/>
            </w:pPr>
            <w:r w:rsidRPr="00153761">
              <w:t>Nêu được khái niệm chất đồng đẳng và dãy đồng</w:t>
            </w:r>
            <w:r w:rsidRPr="00153761">
              <w:rPr>
                <w:spacing w:val="-18"/>
              </w:rPr>
              <w:t xml:space="preserve"> </w:t>
            </w:r>
            <w:r w:rsidRPr="00153761">
              <w:t>đẳng.</w:t>
            </w:r>
          </w:p>
          <w:p w:rsidR="00D95F08" w:rsidRPr="00153761" w:rsidRDefault="00D95F08" w:rsidP="00153761">
            <w:pPr>
              <w:pStyle w:val="TableParagraph"/>
              <w:numPr>
                <w:ilvl w:val="0"/>
                <w:numId w:val="4"/>
              </w:numPr>
              <w:tabs>
                <w:tab w:val="left" w:pos="320"/>
              </w:tabs>
              <w:ind w:right="94" w:firstLine="0"/>
            </w:pPr>
            <w:r w:rsidRPr="00153761">
              <w:t>Viết được công thức cấu tạo của một số hợp chất hữu cơ đơn giản (công thức cấu tạo đầy đủ, công thức cấu tạo thu</w:t>
            </w:r>
            <w:r w:rsidRPr="00153761">
              <w:rPr>
                <w:spacing w:val="-7"/>
              </w:rPr>
              <w:t xml:space="preserve"> </w:t>
            </w:r>
            <w:r w:rsidRPr="00153761">
              <w:t>gọn).</w:t>
            </w:r>
          </w:p>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rPr>
              <w:t>Nêu được chất đồng đẳng, chất đồng phân dựa vào công thức cấu tạo cụ thể của các hợp  chất  hữu cơ.</w:t>
            </w:r>
          </w:p>
        </w:tc>
        <w:tc>
          <w:tcPr>
            <w:tcW w:w="226" w:type="pct"/>
            <w:vMerge/>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01" w:type="pct"/>
            <w:tcBorders>
              <w:tr2bl w:val="single" w:sz="4" w:space="0" w:color="auto"/>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40"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7"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2"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8" w:type="pct"/>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301" w:type="pct"/>
            <w:tcBorders>
              <w:tr2bl w:val="nil"/>
            </w:tcBorders>
          </w:tcPr>
          <w:p w:rsidR="00D95F08" w:rsidRPr="00153761" w:rsidRDefault="00D95F08" w:rsidP="00153761">
            <w:pPr>
              <w:tabs>
                <w:tab w:val="left" w:pos="283"/>
                <w:tab w:val="left" w:pos="2835"/>
                <w:tab w:val="left" w:pos="5386"/>
                <w:tab w:val="left" w:pos="7937"/>
              </w:tabs>
              <w:spacing w:before="0" w:after="0" w:line="240" w:lineRule="auto"/>
              <w:jc w:val="left"/>
              <w:rPr>
                <w:rFonts w:ascii="Times New Roman" w:hAnsi="Times New Roman"/>
                <w:b/>
                <w:iCs/>
              </w:rPr>
            </w:pPr>
          </w:p>
        </w:tc>
      </w:tr>
      <w:tr w:rsidR="00B06C15" w:rsidRPr="00153761" w:rsidTr="00D95F08">
        <w:tc>
          <w:tcPr>
            <w:tcW w:w="659" w:type="pct"/>
            <w:vMerge w:val="restart"/>
            <w:vAlign w:val="center"/>
          </w:tcPr>
          <w:p w:rsidR="00341242" w:rsidRPr="00153761" w:rsidRDefault="00CF4F52"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Chương</w:t>
            </w:r>
            <w:r w:rsidR="00344277" w:rsidRPr="00153761">
              <w:rPr>
                <w:rFonts w:ascii="Times New Roman" w:hAnsi="Times New Roman"/>
                <w:b/>
                <w:iCs/>
              </w:rPr>
              <w:t xml:space="preserve">  </w:t>
            </w:r>
            <w:r w:rsidRPr="00153761">
              <w:rPr>
                <w:rFonts w:ascii="Times New Roman" w:hAnsi="Times New Roman"/>
                <w:b/>
                <w:iCs/>
              </w:rPr>
              <w:t>4</w:t>
            </w:r>
            <w:r w:rsidR="00344277" w:rsidRPr="00153761">
              <w:rPr>
                <w:rFonts w:ascii="Times New Roman" w:hAnsi="Times New Roman"/>
                <w:b/>
                <w:iCs/>
              </w:rPr>
              <w:t>: HYDROCARBON</w:t>
            </w:r>
          </w:p>
        </w:tc>
        <w:tc>
          <w:tcPr>
            <w:tcW w:w="1928" w:type="pct"/>
          </w:tcPr>
          <w:p w:rsidR="009C4998" w:rsidRPr="00153761" w:rsidRDefault="009C4998"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Alkane:</w:t>
            </w:r>
          </w:p>
          <w:p w:rsidR="009C4998" w:rsidRPr="00153761" w:rsidRDefault="009C4998" w:rsidP="00153761">
            <w:pPr>
              <w:pStyle w:val="TableParagraph"/>
              <w:numPr>
                <w:ilvl w:val="0"/>
                <w:numId w:val="5"/>
              </w:numPr>
              <w:tabs>
                <w:tab w:val="left" w:pos="274"/>
              </w:tabs>
            </w:pPr>
            <w:r w:rsidRPr="00153761">
              <w:t xml:space="preserve">Nêu được khái niệm về alkane, nguồn alkane trong tự nhiên, </w:t>
            </w:r>
            <w:r w:rsidRPr="00153761">
              <w:lastRenderedPageBreak/>
              <w:t>công thức chung của</w:t>
            </w:r>
            <w:r w:rsidRPr="00153761">
              <w:rPr>
                <w:spacing w:val="-16"/>
              </w:rPr>
              <w:t xml:space="preserve"> </w:t>
            </w:r>
            <w:r w:rsidRPr="00153761">
              <w:t>alkane.</w:t>
            </w:r>
          </w:p>
          <w:p w:rsidR="009C4998" w:rsidRPr="00153761" w:rsidRDefault="009C4998" w:rsidP="00153761">
            <w:pPr>
              <w:pStyle w:val="TableParagraph"/>
              <w:ind w:right="95"/>
              <w:jc w:val="both"/>
            </w:pPr>
            <w:r w:rsidRPr="00153761">
              <w:t>Trình</w:t>
            </w:r>
            <w:r w:rsidRPr="00153761">
              <w:rPr>
                <w:spacing w:val="52"/>
              </w:rPr>
              <w:t xml:space="preserve"> </w:t>
            </w:r>
            <w:r w:rsidRPr="00153761">
              <w:t>bày</w:t>
            </w:r>
            <w:r w:rsidRPr="00153761">
              <w:rPr>
                <w:spacing w:val="48"/>
              </w:rPr>
              <w:t xml:space="preserve"> </w:t>
            </w:r>
            <w:r w:rsidRPr="00153761">
              <w:t>được</w:t>
            </w:r>
            <w:r w:rsidRPr="00153761">
              <w:rPr>
                <w:spacing w:val="53"/>
              </w:rPr>
              <w:t xml:space="preserve"> </w:t>
            </w:r>
            <w:r w:rsidRPr="00153761">
              <w:t>quy</w:t>
            </w:r>
            <w:r w:rsidRPr="00153761">
              <w:rPr>
                <w:spacing w:val="50"/>
              </w:rPr>
              <w:t xml:space="preserve"> </w:t>
            </w:r>
            <w:r w:rsidRPr="00153761">
              <w:t>tắc</w:t>
            </w:r>
            <w:r w:rsidRPr="00153761">
              <w:rPr>
                <w:spacing w:val="53"/>
              </w:rPr>
              <w:t xml:space="preserve"> </w:t>
            </w:r>
            <w:r w:rsidRPr="00153761">
              <w:t>gọi</w:t>
            </w:r>
            <w:r w:rsidRPr="00153761">
              <w:rPr>
                <w:spacing w:val="51"/>
              </w:rPr>
              <w:t xml:space="preserve"> </w:t>
            </w:r>
            <w:r w:rsidRPr="00153761">
              <w:t>tên</w:t>
            </w:r>
            <w:r w:rsidRPr="00153761">
              <w:rPr>
                <w:spacing w:val="52"/>
              </w:rPr>
              <w:t xml:space="preserve"> </w:t>
            </w:r>
            <w:r w:rsidRPr="00153761">
              <w:t>theo</w:t>
            </w:r>
            <w:r w:rsidRPr="00153761">
              <w:rPr>
                <w:spacing w:val="51"/>
              </w:rPr>
              <w:t xml:space="preserve"> </w:t>
            </w:r>
            <w:r w:rsidRPr="00153761">
              <w:t>danh</w:t>
            </w:r>
            <w:r w:rsidRPr="00153761">
              <w:rPr>
                <w:spacing w:val="53"/>
              </w:rPr>
              <w:t xml:space="preserve"> </w:t>
            </w:r>
            <w:r w:rsidRPr="00153761">
              <w:t>pháp</w:t>
            </w:r>
            <w:r w:rsidRPr="00153761">
              <w:rPr>
                <w:spacing w:val="53"/>
              </w:rPr>
              <w:t xml:space="preserve"> </w:t>
            </w:r>
            <w:r w:rsidRPr="00153761">
              <w:t>thay</w:t>
            </w:r>
            <w:r w:rsidRPr="00153761">
              <w:rPr>
                <w:spacing w:val="48"/>
              </w:rPr>
              <w:t xml:space="preserve"> </w:t>
            </w:r>
            <w:r w:rsidRPr="00153761">
              <w:t>thế;</w:t>
            </w:r>
            <w:r w:rsidRPr="00153761">
              <w:rPr>
                <w:spacing w:val="52"/>
              </w:rPr>
              <w:t xml:space="preserve"> </w:t>
            </w:r>
            <w:r w:rsidRPr="00153761">
              <w:t>áp</w:t>
            </w:r>
            <w:r w:rsidRPr="00153761">
              <w:rPr>
                <w:spacing w:val="53"/>
              </w:rPr>
              <w:t xml:space="preserve"> </w:t>
            </w:r>
            <w:r w:rsidRPr="00153761">
              <w:t>dụng</w:t>
            </w:r>
            <w:r w:rsidRPr="00153761">
              <w:rPr>
                <w:spacing w:val="54"/>
              </w:rPr>
              <w:t xml:space="preserve"> </w:t>
            </w:r>
            <w:r w:rsidRPr="00153761">
              <w:t>gọi</w:t>
            </w:r>
            <w:r w:rsidRPr="00153761">
              <w:rPr>
                <w:spacing w:val="54"/>
              </w:rPr>
              <w:t xml:space="preserve"> </w:t>
            </w:r>
            <w:r w:rsidRPr="00153761">
              <w:t>được</w:t>
            </w:r>
            <w:r w:rsidRPr="00153761">
              <w:rPr>
                <w:spacing w:val="53"/>
              </w:rPr>
              <w:t xml:space="preserve"> </w:t>
            </w:r>
            <w:r w:rsidRPr="00153761">
              <w:t>tên</w:t>
            </w:r>
            <w:r w:rsidRPr="00153761">
              <w:rPr>
                <w:spacing w:val="53"/>
              </w:rPr>
              <w:t xml:space="preserve"> </w:t>
            </w:r>
            <w:r w:rsidRPr="00153761">
              <w:t>cho</w:t>
            </w:r>
            <w:r w:rsidRPr="00153761">
              <w:rPr>
                <w:spacing w:val="52"/>
              </w:rPr>
              <w:t xml:space="preserve"> </w:t>
            </w:r>
            <w:r w:rsidRPr="00153761">
              <w:t>một</w:t>
            </w:r>
            <w:r w:rsidRPr="00153761">
              <w:rPr>
                <w:spacing w:val="55"/>
              </w:rPr>
              <w:t xml:space="preserve"> </w:t>
            </w:r>
            <w:r w:rsidRPr="00153761">
              <w:t>số alkane (C1 – C10) mạch không phân nhánh và một số alkane mạch nhánh chứa không quá 5  nguyên tử</w:t>
            </w:r>
            <w:r w:rsidRPr="00153761">
              <w:rPr>
                <w:spacing w:val="-1"/>
              </w:rPr>
              <w:t xml:space="preserve"> </w:t>
            </w:r>
            <w:r w:rsidRPr="00153761">
              <w:t>C.</w:t>
            </w:r>
          </w:p>
          <w:p w:rsidR="009C4998" w:rsidRPr="00153761" w:rsidRDefault="009C4998" w:rsidP="00153761">
            <w:pPr>
              <w:pStyle w:val="TableParagraph"/>
              <w:numPr>
                <w:ilvl w:val="0"/>
                <w:numId w:val="6"/>
              </w:numPr>
              <w:tabs>
                <w:tab w:val="left" w:pos="279"/>
              </w:tabs>
              <w:ind w:right="94" w:firstLine="0"/>
              <w:jc w:val="both"/>
            </w:pPr>
            <w:r w:rsidRPr="00153761">
              <w:t>Trình bày và giải thích được đặc điểm về tính chất vật lí (nhiệt độ nóng chảy, nhiệt độ sôi, tỉ khối, tính tan) của một số</w:t>
            </w:r>
            <w:r w:rsidRPr="00153761">
              <w:rPr>
                <w:spacing w:val="2"/>
              </w:rPr>
              <w:t xml:space="preserve"> </w:t>
            </w:r>
            <w:r w:rsidRPr="00153761">
              <w:t>alkane.</w:t>
            </w:r>
          </w:p>
          <w:p w:rsidR="009C4998" w:rsidRPr="00153761" w:rsidRDefault="009C4998" w:rsidP="00153761">
            <w:pPr>
              <w:pStyle w:val="TableParagraph"/>
              <w:numPr>
                <w:ilvl w:val="0"/>
                <w:numId w:val="6"/>
              </w:numPr>
              <w:tabs>
                <w:tab w:val="left" w:pos="332"/>
              </w:tabs>
              <w:ind w:right="94" w:firstLine="0"/>
              <w:jc w:val="both"/>
            </w:pPr>
            <w:r w:rsidRPr="00153761">
              <w:t>Trình bày được đặc điểm về liên kết hoá học trong phân tử alkane, hình dạng phân tử của methane, ethane; phản ứng thế, cracking, reforming, phản ứng oxi hoá hoàn toàn, phản ứng oxi hoá không hoàn</w:t>
            </w:r>
            <w:r w:rsidRPr="00153761">
              <w:rPr>
                <w:spacing w:val="-3"/>
              </w:rPr>
              <w:t xml:space="preserve"> </w:t>
            </w:r>
            <w:r w:rsidRPr="00153761">
              <w:t>toàn.</w:t>
            </w:r>
          </w:p>
          <w:p w:rsidR="009C4998" w:rsidRPr="00153761" w:rsidRDefault="009C4998" w:rsidP="00153761">
            <w:pPr>
              <w:pStyle w:val="TableParagraph"/>
              <w:numPr>
                <w:ilvl w:val="0"/>
                <w:numId w:val="6"/>
              </w:numPr>
              <w:tabs>
                <w:tab w:val="left" w:pos="425"/>
              </w:tabs>
              <w:ind w:right="94" w:firstLine="1"/>
              <w:jc w:val="both"/>
            </w:pPr>
            <w:r w:rsidRPr="00153761">
              <w:t xml:space="preserve">Thực hiện được thí nghiệm: cho hexane vào dung dịch thuốc tím, cho hexane tương tác với nước bromine ở nhiệt độ thường và khi đun nóng (hoặc chiếu sáng), đốt cháy hexane; quan sát, </w:t>
            </w:r>
            <w:r w:rsidRPr="00153761">
              <w:rPr>
                <w:spacing w:val="-3"/>
              </w:rPr>
              <w:t xml:space="preserve">mô </w:t>
            </w:r>
            <w:r w:rsidRPr="00153761">
              <w:t>tả các hiện tượng thí nghiệm và giải thích được tính chất hoá học của</w:t>
            </w:r>
            <w:r w:rsidRPr="00153761">
              <w:rPr>
                <w:spacing w:val="-15"/>
              </w:rPr>
              <w:t xml:space="preserve"> </w:t>
            </w:r>
            <w:r w:rsidRPr="00153761">
              <w:t>alkane.</w:t>
            </w:r>
          </w:p>
          <w:p w:rsidR="009C4998" w:rsidRPr="00153761" w:rsidRDefault="009C4998" w:rsidP="00153761">
            <w:pPr>
              <w:pStyle w:val="TableParagraph"/>
              <w:numPr>
                <w:ilvl w:val="0"/>
                <w:numId w:val="6"/>
              </w:numPr>
              <w:tabs>
                <w:tab w:val="left" w:pos="466"/>
              </w:tabs>
              <w:ind w:right="96" w:firstLine="70"/>
              <w:jc w:val="both"/>
            </w:pPr>
            <w:r w:rsidRPr="00153761">
              <w:t>Trình bày được các ứng dụng của alkane trong  thực  tiễn  và  cách  điều  chế  alkane  trong  công</w:t>
            </w:r>
            <w:r w:rsidRPr="00153761">
              <w:rPr>
                <w:spacing w:val="-2"/>
              </w:rPr>
              <w:t xml:space="preserve"> </w:t>
            </w:r>
            <w:r w:rsidRPr="00153761">
              <w:t>nghiệp.</w:t>
            </w:r>
          </w:p>
          <w:p w:rsidR="00341242" w:rsidRPr="00153761" w:rsidRDefault="009C4998"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rPr>
              <w:t>Trình bày được một trong các nguyên nhân gây ô nhiễm không khí là do các chất trong khí thải của các phương tiện giao thông; Hiểu và thực hiện được một số biện pháp hạn chế ô nhiễm môi trường do các phương tiện giao thông gây</w:t>
            </w:r>
            <w:r w:rsidRPr="00153761">
              <w:rPr>
                <w:rFonts w:ascii="Times New Roman" w:hAnsi="Times New Roman"/>
                <w:spacing w:val="-7"/>
              </w:rPr>
              <w:t xml:space="preserve"> </w:t>
            </w:r>
            <w:r w:rsidRPr="00153761">
              <w:rPr>
                <w:rFonts w:ascii="Times New Roman" w:hAnsi="Times New Roman"/>
              </w:rPr>
              <w:t>ra.</w:t>
            </w:r>
          </w:p>
        </w:tc>
        <w:tc>
          <w:tcPr>
            <w:tcW w:w="226" w:type="pct"/>
          </w:tcPr>
          <w:p w:rsidR="00341242" w:rsidRPr="00153761" w:rsidRDefault="00C973AD"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lastRenderedPageBreak/>
              <w:t>2</w:t>
            </w:r>
          </w:p>
        </w:tc>
        <w:tc>
          <w:tcPr>
            <w:tcW w:w="201" w:type="pct"/>
            <w:tcBorders>
              <w:bottom w:val="single" w:sz="4" w:space="0" w:color="auto"/>
              <w:tr2bl w:val="single" w:sz="4" w:space="0" w:color="auto"/>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341242" w:rsidRPr="00153761" w:rsidRDefault="00D279AC"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26" w:type="pct"/>
            <w:tcBorders>
              <w:tr2bl w:val="nil"/>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40" w:type="pct"/>
            <w:tcBorders>
              <w:tr2bl w:val="nil"/>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7" w:type="pct"/>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2" w:type="pct"/>
            <w:tcBorders>
              <w:tr2bl w:val="nil"/>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8" w:type="pct"/>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301" w:type="pct"/>
            <w:tcBorders>
              <w:tr2bl w:val="nil"/>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r>
      <w:tr w:rsidR="00B06C15" w:rsidRPr="00153761" w:rsidTr="00D95F08">
        <w:tc>
          <w:tcPr>
            <w:tcW w:w="659" w:type="pct"/>
            <w:vMerge/>
            <w:vAlign w:val="center"/>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1928" w:type="pct"/>
          </w:tcPr>
          <w:p w:rsidR="00341242" w:rsidRPr="00153761" w:rsidRDefault="009C4998"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Hydrocarbon không no</w:t>
            </w:r>
            <w:r w:rsidR="00341242" w:rsidRPr="00153761">
              <w:rPr>
                <w:rFonts w:ascii="Times New Roman" w:hAnsi="Times New Roman"/>
                <w:b/>
                <w:iCs/>
              </w:rPr>
              <w:t xml:space="preserve"> </w:t>
            </w:r>
          </w:p>
          <w:p w:rsidR="009C4998" w:rsidRPr="00153761" w:rsidRDefault="009C4998" w:rsidP="00153761">
            <w:pPr>
              <w:pStyle w:val="TableParagraph"/>
              <w:numPr>
                <w:ilvl w:val="0"/>
                <w:numId w:val="7"/>
              </w:numPr>
              <w:tabs>
                <w:tab w:val="left" w:pos="360"/>
              </w:tabs>
              <w:ind w:right="95" w:firstLine="0"/>
            </w:pPr>
            <w:r w:rsidRPr="00153761">
              <w:t>Nêu được khái niệm về alkene và alkyne, công thức chung của alkene; đặc điểm liên kết, hình dạng phân tử của ethylene và</w:t>
            </w:r>
            <w:r w:rsidRPr="00153761">
              <w:rPr>
                <w:spacing w:val="-3"/>
              </w:rPr>
              <w:t xml:space="preserve"> </w:t>
            </w:r>
            <w:r w:rsidRPr="00153761">
              <w:t>acetylene.</w:t>
            </w:r>
          </w:p>
          <w:p w:rsidR="009C4998" w:rsidRPr="00153761" w:rsidRDefault="009C4998" w:rsidP="00153761">
            <w:pPr>
              <w:pStyle w:val="TableParagraph"/>
              <w:numPr>
                <w:ilvl w:val="0"/>
                <w:numId w:val="7"/>
              </w:numPr>
              <w:tabs>
                <w:tab w:val="left" w:pos="339"/>
              </w:tabs>
              <w:ind w:right="95" w:firstLine="0"/>
            </w:pPr>
            <w:r w:rsidRPr="00153761">
              <w:t>Gọi được tên một số alkene, alkyne đơn giản (C2 – C5), tên thông thường một vài alkene, alkyne thường gặp.</w:t>
            </w:r>
          </w:p>
          <w:p w:rsidR="009C4998" w:rsidRPr="00153761" w:rsidRDefault="009C4998" w:rsidP="00153761">
            <w:pPr>
              <w:pStyle w:val="TableParagraph"/>
              <w:ind w:right="78"/>
            </w:pPr>
            <w:r w:rsidRPr="00153761">
              <w:t>– Nêu được khái niệm và xác định được đồng phân hình học (</w:t>
            </w:r>
            <w:r w:rsidRPr="00153761">
              <w:rPr>
                <w:i/>
              </w:rPr>
              <w:t>cis, trans</w:t>
            </w:r>
            <w:r w:rsidRPr="00153761">
              <w:t>) trong một số trường hợp đơn giản.</w:t>
            </w:r>
          </w:p>
          <w:p w:rsidR="009C4998" w:rsidRPr="00153761" w:rsidRDefault="009C4998" w:rsidP="00153761">
            <w:pPr>
              <w:pStyle w:val="TableParagraph"/>
            </w:pPr>
            <w:r w:rsidRPr="00153761">
              <w:t>Nêu</w:t>
            </w:r>
            <w:r w:rsidRPr="00153761">
              <w:rPr>
                <w:spacing w:val="6"/>
              </w:rPr>
              <w:t xml:space="preserve"> </w:t>
            </w:r>
            <w:r w:rsidRPr="00153761">
              <w:t>được</w:t>
            </w:r>
            <w:r w:rsidRPr="00153761">
              <w:rPr>
                <w:spacing w:val="6"/>
              </w:rPr>
              <w:t xml:space="preserve"> </w:t>
            </w:r>
            <w:r w:rsidRPr="00153761">
              <w:t>đặc</w:t>
            </w:r>
            <w:r w:rsidRPr="00153761">
              <w:rPr>
                <w:spacing w:val="7"/>
              </w:rPr>
              <w:t xml:space="preserve"> </w:t>
            </w:r>
            <w:r w:rsidRPr="00153761">
              <w:t>điểm</w:t>
            </w:r>
            <w:r w:rsidRPr="00153761">
              <w:rPr>
                <w:spacing w:val="3"/>
              </w:rPr>
              <w:t xml:space="preserve"> </w:t>
            </w:r>
            <w:r w:rsidRPr="00153761">
              <w:t>về</w:t>
            </w:r>
            <w:r w:rsidRPr="00153761">
              <w:rPr>
                <w:spacing w:val="8"/>
              </w:rPr>
              <w:t xml:space="preserve"> </w:t>
            </w:r>
            <w:r w:rsidRPr="00153761">
              <w:t>tính</w:t>
            </w:r>
            <w:r w:rsidRPr="00153761">
              <w:rPr>
                <w:spacing w:val="7"/>
              </w:rPr>
              <w:t xml:space="preserve"> </w:t>
            </w:r>
            <w:r w:rsidRPr="00153761">
              <w:t>chất</w:t>
            </w:r>
            <w:r w:rsidRPr="00153761">
              <w:rPr>
                <w:spacing w:val="7"/>
              </w:rPr>
              <w:t xml:space="preserve"> </w:t>
            </w:r>
            <w:r w:rsidRPr="00153761">
              <w:t>vật</w:t>
            </w:r>
            <w:r w:rsidRPr="00153761">
              <w:rPr>
                <w:spacing w:val="5"/>
              </w:rPr>
              <w:t xml:space="preserve"> </w:t>
            </w:r>
            <w:r w:rsidRPr="00153761">
              <w:t>lí</w:t>
            </w:r>
            <w:r w:rsidRPr="00153761">
              <w:rPr>
                <w:spacing w:val="8"/>
              </w:rPr>
              <w:t xml:space="preserve"> </w:t>
            </w:r>
            <w:r w:rsidRPr="00153761">
              <w:t>(nhiệt</w:t>
            </w:r>
            <w:r w:rsidRPr="00153761">
              <w:rPr>
                <w:spacing w:val="8"/>
              </w:rPr>
              <w:t xml:space="preserve"> </w:t>
            </w:r>
            <w:r w:rsidRPr="00153761">
              <w:t>độ</w:t>
            </w:r>
            <w:r w:rsidRPr="00153761">
              <w:rPr>
                <w:spacing w:val="7"/>
              </w:rPr>
              <w:t xml:space="preserve"> </w:t>
            </w:r>
            <w:r w:rsidRPr="00153761">
              <w:t>nóng</w:t>
            </w:r>
            <w:r w:rsidRPr="00153761">
              <w:rPr>
                <w:spacing w:val="9"/>
              </w:rPr>
              <w:t xml:space="preserve"> </w:t>
            </w:r>
            <w:r w:rsidRPr="00153761">
              <w:t>chảy,</w:t>
            </w:r>
            <w:r w:rsidRPr="00153761">
              <w:rPr>
                <w:spacing w:val="5"/>
              </w:rPr>
              <w:t xml:space="preserve"> </w:t>
            </w:r>
            <w:r w:rsidRPr="00153761">
              <w:t>nhiệt</w:t>
            </w:r>
            <w:r w:rsidRPr="00153761">
              <w:rPr>
                <w:spacing w:val="4"/>
              </w:rPr>
              <w:t xml:space="preserve"> </w:t>
            </w:r>
            <w:r w:rsidRPr="00153761">
              <w:t>độ</w:t>
            </w:r>
            <w:r w:rsidRPr="00153761">
              <w:rPr>
                <w:spacing w:val="6"/>
              </w:rPr>
              <w:t xml:space="preserve"> </w:t>
            </w:r>
            <w:r w:rsidRPr="00153761">
              <w:t>sôi,</w:t>
            </w:r>
            <w:r w:rsidRPr="00153761">
              <w:rPr>
                <w:spacing w:val="6"/>
              </w:rPr>
              <w:t xml:space="preserve"> </w:t>
            </w:r>
            <w:r w:rsidRPr="00153761">
              <w:t>tỉ</w:t>
            </w:r>
            <w:r w:rsidRPr="00153761">
              <w:rPr>
                <w:spacing w:val="8"/>
              </w:rPr>
              <w:t xml:space="preserve"> </w:t>
            </w:r>
            <w:r w:rsidRPr="00153761">
              <w:t>khối,</w:t>
            </w:r>
            <w:r w:rsidRPr="00153761">
              <w:rPr>
                <w:spacing w:val="6"/>
              </w:rPr>
              <w:t xml:space="preserve"> </w:t>
            </w:r>
            <w:r w:rsidRPr="00153761">
              <w:t>khả</w:t>
            </w:r>
            <w:r w:rsidRPr="00153761">
              <w:rPr>
                <w:spacing w:val="6"/>
              </w:rPr>
              <w:t xml:space="preserve"> </w:t>
            </w:r>
            <w:r w:rsidRPr="00153761">
              <w:t>năng</w:t>
            </w:r>
            <w:r w:rsidRPr="00153761">
              <w:rPr>
                <w:spacing w:val="8"/>
              </w:rPr>
              <w:t xml:space="preserve"> </w:t>
            </w:r>
            <w:r w:rsidRPr="00153761">
              <w:t>hoà</w:t>
            </w:r>
            <w:r w:rsidRPr="00153761">
              <w:rPr>
                <w:spacing w:val="4"/>
              </w:rPr>
              <w:t xml:space="preserve"> </w:t>
            </w:r>
            <w:r w:rsidRPr="00153761">
              <w:t>tan trong nước) của một số alkene, alkyne.</w:t>
            </w:r>
          </w:p>
          <w:p w:rsidR="009C4998" w:rsidRPr="00153761" w:rsidRDefault="009C4998" w:rsidP="00153761">
            <w:pPr>
              <w:pStyle w:val="TableParagraph"/>
              <w:numPr>
                <w:ilvl w:val="0"/>
                <w:numId w:val="9"/>
              </w:numPr>
              <w:tabs>
                <w:tab w:val="left" w:pos="339"/>
              </w:tabs>
              <w:ind w:right="95" w:firstLine="0"/>
              <w:jc w:val="both"/>
            </w:pPr>
            <w:r w:rsidRPr="00153761">
              <w:t>Trình bày được các tính chất hoá học của alkene, alkyne: Phản ứng cộng hydrogen, cộng halogen (bromine); cộng hydrogen halide (HBr) và cộng nước; quy tắc Markovnikov; Phản ứng trùng hợp của alkene; Phản ứng của alk-1-yne với dung dịch AgNO</w:t>
            </w:r>
            <w:r w:rsidRPr="00153761">
              <w:rPr>
                <w:vertAlign w:val="subscript"/>
              </w:rPr>
              <w:t>3</w:t>
            </w:r>
            <w:r w:rsidRPr="00153761">
              <w:t xml:space="preserve"> trong NH</w:t>
            </w:r>
            <w:r w:rsidRPr="00153761">
              <w:rPr>
                <w:vertAlign w:val="subscript"/>
              </w:rPr>
              <w:t>3</w:t>
            </w:r>
            <w:r w:rsidRPr="00153761">
              <w:t>; Phản ứng oxi hoá (phản ứng làm mất màu thuốc tím của alkene, phản ứng cháy của alkene,</w:t>
            </w:r>
            <w:r w:rsidRPr="00153761">
              <w:rPr>
                <w:spacing w:val="-8"/>
              </w:rPr>
              <w:t xml:space="preserve"> </w:t>
            </w:r>
            <w:r w:rsidRPr="00153761">
              <w:t>alkyne).</w:t>
            </w:r>
          </w:p>
          <w:p w:rsidR="009C4998" w:rsidRPr="00153761" w:rsidRDefault="009C4998" w:rsidP="00153761">
            <w:pPr>
              <w:pStyle w:val="TableParagraph"/>
              <w:numPr>
                <w:ilvl w:val="0"/>
                <w:numId w:val="8"/>
              </w:numPr>
              <w:tabs>
                <w:tab w:val="left" w:pos="339"/>
              </w:tabs>
              <w:ind w:right="94" w:firstLine="0"/>
              <w:jc w:val="both"/>
            </w:pPr>
            <w:r w:rsidRPr="00153761">
              <w:t xml:space="preserve">Thực hiện được thí nghiệm điều chế và thử tính chất của ethylene và acetylene (phản ứng cháy, phản </w:t>
            </w:r>
            <w:r w:rsidRPr="00153761">
              <w:rPr>
                <w:spacing w:val="-2"/>
              </w:rPr>
              <w:t xml:space="preserve">ứng </w:t>
            </w:r>
            <w:r w:rsidRPr="00153761">
              <w:t xml:space="preserve">với nước bromine, phản ứng làm mất màu thuốc tím); </w:t>
            </w:r>
            <w:r w:rsidRPr="00153761">
              <w:rPr>
                <w:spacing w:val="-3"/>
              </w:rPr>
              <w:t xml:space="preserve">mô </w:t>
            </w:r>
            <w:r w:rsidRPr="00153761">
              <w:t>tả các hiện tượng thí nghiệm và giải thích được tính chất hoá học của alkene,</w:t>
            </w:r>
            <w:r w:rsidRPr="00153761">
              <w:rPr>
                <w:spacing w:val="-8"/>
              </w:rPr>
              <w:t xml:space="preserve"> </w:t>
            </w:r>
            <w:r w:rsidRPr="00153761">
              <w:t>alkyne.</w:t>
            </w:r>
          </w:p>
          <w:p w:rsidR="009C4998" w:rsidRPr="00153761" w:rsidRDefault="009C4998" w:rsidP="00153761">
            <w:pPr>
              <w:tabs>
                <w:tab w:val="left" w:pos="283"/>
                <w:tab w:val="left" w:pos="2835"/>
                <w:tab w:val="left" w:pos="5386"/>
                <w:tab w:val="left" w:pos="7937"/>
              </w:tabs>
              <w:spacing w:before="0" w:after="0" w:line="240" w:lineRule="auto"/>
              <w:jc w:val="left"/>
              <w:rPr>
                <w:rFonts w:ascii="Times New Roman" w:hAnsi="Times New Roman"/>
              </w:rPr>
            </w:pPr>
            <w:r w:rsidRPr="00153761">
              <w:rPr>
                <w:rFonts w:ascii="Times New Roman" w:hAnsi="Times New Roman"/>
              </w:rPr>
              <w:t>Trình bày được ứng dụng của các alkene và acetylene trong thực tiễn; phương pháp điều chế alkene, acetylene trong phòng thí nghiệm (phản ứng dehydrate hoá alcohol điều chế alkene, từ calcium carbide điều chế acetylene) và trong công nghiệp (phản ứng cracking điều chế alkene, điều chế acetylene từ</w:t>
            </w:r>
            <w:r w:rsidRPr="00153761">
              <w:rPr>
                <w:rFonts w:ascii="Times New Roman" w:hAnsi="Times New Roman"/>
                <w:spacing w:val="-2"/>
              </w:rPr>
              <w:t xml:space="preserve"> </w:t>
            </w:r>
            <w:r w:rsidRPr="00153761">
              <w:rPr>
                <w:rFonts w:ascii="Times New Roman" w:hAnsi="Times New Roman"/>
              </w:rPr>
              <w:t>methane).</w:t>
            </w:r>
          </w:p>
        </w:tc>
        <w:tc>
          <w:tcPr>
            <w:tcW w:w="226" w:type="pct"/>
          </w:tcPr>
          <w:p w:rsidR="00341242" w:rsidRPr="00153761" w:rsidRDefault="000B4535"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3</w:t>
            </w:r>
          </w:p>
        </w:tc>
        <w:tc>
          <w:tcPr>
            <w:tcW w:w="201" w:type="pct"/>
            <w:tcBorders>
              <w:tr2bl w:val="single" w:sz="4" w:space="0" w:color="auto"/>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Borders>
              <w:tr2bl w:val="nil"/>
            </w:tcBorders>
          </w:tcPr>
          <w:p w:rsidR="00341242" w:rsidRPr="00153761" w:rsidRDefault="000B4535"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26" w:type="pct"/>
          </w:tcPr>
          <w:p w:rsidR="00341242" w:rsidRPr="00153761" w:rsidRDefault="00D279AC"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40" w:type="pct"/>
            <w:tcBorders>
              <w:tr2bl w:val="nil"/>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7" w:type="pct"/>
          </w:tcPr>
          <w:p w:rsidR="00341242" w:rsidRPr="00153761" w:rsidRDefault="00D279AC"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52" w:type="pct"/>
            <w:tcBorders>
              <w:tr2bl w:val="nil"/>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8" w:type="pct"/>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301" w:type="pct"/>
            <w:tcBorders>
              <w:tr2bl w:val="nil"/>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r>
      <w:tr w:rsidR="00B06C15" w:rsidRPr="00153761" w:rsidTr="00D95F08">
        <w:tc>
          <w:tcPr>
            <w:tcW w:w="659" w:type="pct"/>
            <w:vMerge/>
            <w:vAlign w:val="center"/>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1928" w:type="pct"/>
          </w:tcPr>
          <w:p w:rsidR="00341242" w:rsidRPr="00153761" w:rsidRDefault="009C4998"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Arene (Hydrocarbon thơm)</w:t>
            </w:r>
          </w:p>
          <w:p w:rsidR="009C4998" w:rsidRPr="00153761" w:rsidRDefault="009C4998" w:rsidP="00153761">
            <w:pPr>
              <w:pStyle w:val="TableParagraph"/>
              <w:numPr>
                <w:ilvl w:val="0"/>
                <w:numId w:val="12"/>
              </w:numPr>
              <w:tabs>
                <w:tab w:val="left" w:pos="332"/>
              </w:tabs>
            </w:pPr>
            <w:r w:rsidRPr="00153761">
              <w:t>Nêu được khái niệm về</w:t>
            </w:r>
            <w:r w:rsidRPr="00153761">
              <w:rPr>
                <w:spacing w:val="-8"/>
              </w:rPr>
              <w:t xml:space="preserve"> </w:t>
            </w:r>
            <w:r w:rsidRPr="00153761">
              <w:t>arene.</w:t>
            </w:r>
          </w:p>
          <w:p w:rsidR="009C4998" w:rsidRPr="00153761" w:rsidRDefault="009C4998" w:rsidP="00153761">
            <w:pPr>
              <w:pStyle w:val="TableParagraph"/>
              <w:numPr>
                <w:ilvl w:val="0"/>
                <w:numId w:val="11"/>
              </w:numPr>
              <w:tabs>
                <w:tab w:val="left" w:pos="384"/>
              </w:tabs>
              <w:ind w:right="93" w:firstLine="0"/>
              <w:jc w:val="both"/>
            </w:pPr>
            <w:r w:rsidRPr="00153761">
              <w:t>Viết được công thức và gọi được tên của một số arene (benzene, toluene, xylene, styrene, naphthalene).</w:t>
            </w:r>
          </w:p>
          <w:p w:rsidR="009C4998" w:rsidRPr="00153761" w:rsidRDefault="009C4998" w:rsidP="00153761">
            <w:pPr>
              <w:pStyle w:val="TableParagraph"/>
              <w:numPr>
                <w:ilvl w:val="0"/>
                <w:numId w:val="11"/>
              </w:numPr>
              <w:tabs>
                <w:tab w:val="left" w:pos="339"/>
              </w:tabs>
              <w:ind w:right="95" w:firstLine="0"/>
              <w:jc w:val="both"/>
            </w:pPr>
            <w:r w:rsidRPr="00153761">
              <w:t>Trình bày được đặc điểm về tính chất vật lí, trạng thái tự nhiên của một số arene, đặc điểm liên kết và hình dạng phân tử</w:t>
            </w:r>
            <w:r w:rsidRPr="00153761">
              <w:rPr>
                <w:spacing w:val="-8"/>
              </w:rPr>
              <w:t xml:space="preserve"> </w:t>
            </w:r>
            <w:r w:rsidRPr="00153761">
              <w:t>benzene.</w:t>
            </w:r>
          </w:p>
          <w:p w:rsidR="009C4998" w:rsidRPr="00153761" w:rsidRDefault="009C4998" w:rsidP="00153761">
            <w:pPr>
              <w:pStyle w:val="TableParagraph"/>
              <w:numPr>
                <w:ilvl w:val="0"/>
                <w:numId w:val="10"/>
              </w:numPr>
              <w:tabs>
                <w:tab w:val="left" w:pos="336"/>
              </w:tabs>
              <w:ind w:right="89" w:firstLine="0"/>
              <w:jc w:val="both"/>
            </w:pPr>
            <w:r w:rsidRPr="00153761">
              <w:rPr>
                <w:spacing w:val="-4"/>
              </w:rPr>
              <w:t xml:space="preserve">Trình </w:t>
            </w:r>
            <w:r w:rsidRPr="00153761">
              <w:rPr>
                <w:spacing w:val="-3"/>
              </w:rPr>
              <w:t xml:space="preserve">bày </w:t>
            </w:r>
            <w:r w:rsidRPr="00153761">
              <w:rPr>
                <w:spacing w:val="-4"/>
              </w:rPr>
              <w:t xml:space="preserve">được </w:t>
            </w:r>
            <w:r w:rsidRPr="00153761">
              <w:rPr>
                <w:spacing w:val="-3"/>
              </w:rPr>
              <w:t xml:space="preserve">tính </w:t>
            </w:r>
            <w:r w:rsidRPr="00153761">
              <w:rPr>
                <w:spacing w:val="-4"/>
              </w:rPr>
              <w:t xml:space="preserve">chất </w:t>
            </w:r>
            <w:r w:rsidRPr="00153761">
              <w:rPr>
                <w:spacing w:val="-3"/>
              </w:rPr>
              <w:t xml:space="preserve">hoá học </w:t>
            </w:r>
            <w:r w:rsidRPr="00153761">
              <w:rPr>
                <w:spacing w:val="-4"/>
              </w:rPr>
              <w:t xml:space="preserve">đặc trưng </w:t>
            </w:r>
            <w:r w:rsidRPr="00153761">
              <w:rPr>
                <w:spacing w:val="-3"/>
              </w:rPr>
              <w:t xml:space="preserve">của </w:t>
            </w:r>
            <w:r w:rsidRPr="00153761">
              <w:rPr>
                <w:spacing w:val="-4"/>
              </w:rPr>
              <w:t xml:space="preserve">arene (hoặc </w:t>
            </w:r>
            <w:r w:rsidRPr="00153761">
              <w:rPr>
                <w:spacing w:val="-3"/>
              </w:rPr>
              <w:t xml:space="preserve">qua </w:t>
            </w:r>
            <w:r w:rsidRPr="00153761">
              <w:rPr>
                <w:spacing w:val="-4"/>
              </w:rPr>
              <w:t xml:space="preserve">mô </w:t>
            </w:r>
            <w:r w:rsidRPr="00153761">
              <w:t xml:space="preserve">tả </w:t>
            </w:r>
            <w:r w:rsidRPr="00153761">
              <w:rPr>
                <w:spacing w:val="-3"/>
              </w:rPr>
              <w:t xml:space="preserve">thí </w:t>
            </w:r>
            <w:r w:rsidRPr="00153761">
              <w:rPr>
                <w:spacing w:val="-5"/>
              </w:rPr>
              <w:t xml:space="preserve">nghiệm): </w:t>
            </w:r>
            <w:r w:rsidRPr="00153761">
              <w:rPr>
                <w:spacing w:val="-3"/>
              </w:rPr>
              <w:t xml:space="preserve">Phản </w:t>
            </w:r>
            <w:r w:rsidRPr="00153761">
              <w:rPr>
                <w:spacing w:val="-4"/>
              </w:rPr>
              <w:t xml:space="preserve">ứng </w:t>
            </w:r>
            <w:r w:rsidRPr="00153761">
              <w:rPr>
                <w:spacing w:val="-3"/>
              </w:rPr>
              <w:t xml:space="preserve">thế </w:t>
            </w:r>
            <w:r w:rsidRPr="00153761">
              <w:rPr>
                <w:spacing w:val="-4"/>
              </w:rPr>
              <w:t xml:space="preserve">của benzene </w:t>
            </w:r>
            <w:r w:rsidRPr="00153761">
              <w:t xml:space="preserve">và </w:t>
            </w:r>
            <w:r w:rsidRPr="00153761">
              <w:rPr>
                <w:spacing w:val="-4"/>
              </w:rPr>
              <w:t xml:space="preserve">toluene, </w:t>
            </w:r>
            <w:r w:rsidRPr="00153761">
              <w:t xml:space="preserve">gồm </w:t>
            </w:r>
            <w:r w:rsidRPr="00153761">
              <w:rPr>
                <w:spacing w:val="-4"/>
              </w:rPr>
              <w:t xml:space="preserve">phản ứng halogen hoá, nitro </w:t>
            </w:r>
            <w:r w:rsidRPr="00153761">
              <w:rPr>
                <w:spacing w:val="-3"/>
              </w:rPr>
              <w:t xml:space="preserve">hoá </w:t>
            </w:r>
            <w:r w:rsidRPr="00153761">
              <w:rPr>
                <w:spacing w:val="-4"/>
              </w:rPr>
              <w:t xml:space="preserve">(điều </w:t>
            </w:r>
            <w:r w:rsidRPr="00153761">
              <w:rPr>
                <w:spacing w:val="-3"/>
              </w:rPr>
              <w:t xml:space="preserve">kiện </w:t>
            </w:r>
            <w:r w:rsidRPr="00153761">
              <w:rPr>
                <w:spacing w:val="-4"/>
              </w:rPr>
              <w:t xml:space="preserve">phản ứng, </w:t>
            </w:r>
            <w:r w:rsidRPr="00153761">
              <w:rPr>
                <w:spacing w:val="-2"/>
              </w:rPr>
              <w:t xml:space="preserve">quy </w:t>
            </w:r>
            <w:r w:rsidRPr="00153761">
              <w:rPr>
                <w:spacing w:val="-3"/>
              </w:rPr>
              <w:t xml:space="preserve">tắc </w:t>
            </w:r>
            <w:r w:rsidRPr="00153761">
              <w:rPr>
                <w:spacing w:val="-4"/>
              </w:rPr>
              <w:t>thế); Phản ứng cộng</w:t>
            </w:r>
            <w:r w:rsidRPr="00153761">
              <w:rPr>
                <w:spacing w:val="-8"/>
              </w:rPr>
              <w:t xml:space="preserve"> </w:t>
            </w:r>
            <w:r w:rsidRPr="00153761">
              <w:rPr>
                <w:spacing w:val="-5"/>
              </w:rPr>
              <w:t>chlorine,</w:t>
            </w:r>
            <w:r w:rsidRPr="00153761">
              <w:rPr>
                <w:spacing w:val="-9"/>
              </w:rPr>
              <w:t xml:space="preserve"> </w:t>
            </w:r>
            <w:r w:rsidRPr="00153761">
              <w:rPr>
                <w:spacing w:val="-5"/>
              </w:rPr>
              <w:t>hydrogen</w:t>
            </w:r>
            <w:r w:rsidRPr="00153761">
              <w:rPr>
                <w:spacing w:val="-7"/>
              </w:rPr>
              <w:t xml:space="preserve"> </w:t>
            </w:r>
            <w:r w:rsidRPr="00153761">
              <w:rPr>
                <w:spacing w:val="-3"/>
              </w:rPr>
              <w:t>vào</w:t>
            </w:r>
            <w:r w:rsidRPr="00153761">
              <w:rPr>
                <w:spacing w:val="-7"/>
              </w:rPr>
              <w:t xml:space="preserve"> </w:t>
            </w:r>
            <w:r w:rsidRPr="00153761">
              <w:rPr>
                <w:spacing w:val="-3"/>
              </w:rPr>
              <w:t>vòng</w:t>
            </w:r>
            <w:r w:rsidRPr="00153761">
              <w:rPr>
                <w:spacing w:val="-7"/>
              </w:rPr>
              <w:t xml:space="preserve"> </w:t>
            </w:r>
            <w:r w:rsidRPr="00153761">
              <w:rPr>
                <w:spacing w:val="-4"/>
              </w:rPr>
              <w:t>benzene;</w:t>
            </w:r>
            <w:r w:rsidRPr="00153761">
              <w:rPr>
                <w:spacing w:val="-10"/>
              </w:rPr>
              <w:t xml:space="preserve"> </w:t>
            </w:r>
            <w:r w:rsidRPr="00153761">
              <w:rPr>
                <w:spacing w:val="-4"/>
              </w:rPr>
              <w:t>Phản</w:t>
            </w:r>
            <w:r w:rsidRPr="00153761">
              <w:rPr>
                <w:spacing w:val="-7"/>
              </w:rPr>
              <w:t xml:space="preserve"> </w:t>
            </w:r>
            <w:r w:rsidRPr="00153761">
              <w:rPr>
                <w:spacing w:val="-4"/>
              </w:rPr>
              <w:t>ứng</w:t>
            </w:r>
            <w:r w:rsidRPr="00153761">
              <w:rPr>
                <w:spacing w:val="-8"/>
              </w:rPr>
              <w:t xml:space="preserve"> </w:t>
            </w:r>
            <w:r w:rsidRPr="00153761">
              <w:rPr>
                <w:spacing w:val="-3"/>
              </w:rPr>
              <w:t>oxi</w:t>
            </w:r>
            <w:r w:rsidRPr="00153761">
              <w:rPr>
                <w:spacing w:val="-7"/>
              </w:rPr>
              <w:t xml:space="preserve"> </w:t>
            </w:r>
            <w:r w:rsidRPr="00153761">
              <w:rPr>
                <w:spacing w:val="-3"/>
              </w:rPr>
              <w:t>hoá</w:t>
            </w:r>
            <w:r w:rsidRPr="00153761">
              <w:rPr>
                <w:spacing w:val="-8"/>
              </w:rPr>
              <w:t xml:space="preserve"> </w:t>
            </w:r>
            <w:r w:rsidRPr="00153761">
              <w:rPr>
                <w:spacing w:val="-4"/>
              </w:rPr>
              <w:t>hoàn</w:t>
            </w:r>
            <w:r w:rsidRPr="00153761">
              <w:rPr>
                <w:spacing w:val="-7"/>
              </w:rPr>
              <w:t xml:space="preserve"> </w:t>
            </w:r>
            <w:r w:rsidRPr="00153761">
              <w:rPr>
                <w:spacing w:val="-4"/>
              </w:rPr>
              <w:t>toàn,</w:t>
            </w:r>
            <w:r w:rsidRPr="00153761">
              <w:rPr>
                <w:spacing w:val="-9"/>
              </w:rPr>
              <w:t xml:space="preserve"> </w:t>
            </w:r>
            <w:r w:rsidRPr="00153761">
              <w:rPr>
                <w:spacing w:val="-3"/>
              </w:rPr>
              <w:t>oxi</w:t>
            </w:r>
            <w:r w:rsidRPr="00153761">
              <w:rPr>
                <w:spacing w:val="-7"/>
              </w:rPr>
              <w:t xml:space="preserve"> </w:t>
            </w:r>
            <w:r w:rsidRPr="00153761">
              <w:rPr>
                <w:spacing w:val="-3"/>
              </w:rPr>
              <w:t>hoá</w:t>
            </w:r>
            <w:r w:rsidRPr="00153761">
              <w:rPr>
                <w:spacing w:val="-11"/>
              </w:rPr>
              <w:t xml:space="preserve"> </w:t>
            </w:r>
            <w:r w:rsidRPr="00153761">
              <w:rPr>
                <w:spacing w:val="-3"/>
              </w:rPr>
              <w:t>nhóm</w:t>
            </w:r>
            <w:r w:rsidRPr="00153761">
              <w:rPr>
                <w:spacing w:val="-10"/>
              </w:rPr>
              <w:t xml:space="preserve"> </w:t>
            </w:r>
            <w:r w:rsidRPr="00153761">
              <w:rPr>
                <w:spacing w:val="-5"/>
              </w:rPr>
              <w:t>alkyl.</w:t>
            </w:r>
          </w:p>
          <w:p w:rsidR="009C4998" w:rsidRPr="00153761" w:rsidRDefault="009C4998" w:rsidP="00153761">
            <w:pPr>
              <w:pStyle w:val="TableParagraph"/>
            </w:pPr>
            <w:r w:rsidRPr="00153761">
              <w:t xml:space="preserve">Thực hiện được (hoặc quan sát qua video hoặc qua </w:t>
            </w:r>
            <w:r w:rsidRPr="00153761">
              <w:rPr>
                <w:spacing w:val="-3"/>
              </w:rPr>
              <w:t xml:space="preserve">mô </w:t>
            </w:r>
            <w:r w:rsidRPr="00153761">
              <w:t>tả) thí nghiệm nitro hoá benzene, cộng chlorine vào benzene, oxi hoá benzene và toluene bằng dung dịch KMnO</w:t>
            </w:r>
            <w:r w:rsidRPr="00153761">
              <w:rPr>
                <w:vertAlign w:val="subscript"/>
              </w:rPr>
              <w:t>4</w:t>
            </w:r>
            <w:r w:rsidRPr="00153761">
              <w:t xml:space="preserve">; </w:t>
            </w:r>
            <w:r w:rsidRPr="00153761">
              <w:rPr>
                <w:spacing w:val="-3"/>
              </w:rPr>
              <w:t xml:space="preserve">mô </w:t>
            </w:r>
            <w:r w:rsidRPr="00153761">
              <w:t>tả các hiện tượng</w:t>
            </w:r>
            <w:r w:rsidRPr="00153761">
              <w:rPr>
                <w:spacing w:val="61"/>
              </w:rPr>
              <w:t xml:space="preserve"> </w:t>
            </w:r>
            <w:r w:rsidRPr="00153761">
              <w:rPr>
                <w:spacing w:val="-2"/>
              </w:rPr>
              <w:t xml:space="preserve">thí </w:t>
            </w:r>
            <w:r w:rsidRPr="00153761">
              <w:t>nghiệm và giải thích được tính chất hoá học của arene.</w:t>
            </w:r>
          </w:p>
          <w:p w:rsidR="009C4998" w:rsidRPr="00153761" w:rsidRDefault="009C4998" w:rsidP="00153761">
            <w:pPr>
              <w:pStyle w:val="TableParagraph"/>
              <w:numPr>
                <w:ilvl w:val="0"/>
                <w:numId w:val="13"/>
              </w:numPr>
              <w:tabs>
                <w:tab w:val="left" w:pos="336"/>
              </w:tabs>
              <w:ind w:right="96" w:firstLine="0"/>
            </w:pPr>
            <w:r w:rsidRPr="00153761">
              <w:t>Trình bày được ứng dụng của arene và đưa ra được cách ứng xử thích hợp đối với việc sử dụng arene trong việc bảo vệ sức khoẻ con người và môi</w:t>
            </w:r>
            <w:r w:rsidRPr="00153761">
              <w:rPr>
                <w:spacing w:val="-7"/>
              </w:rPr>
              <w:t xml:space="preserve"> </w:t>
            </w:r>
            <w:r w:rsidRPr="00153761">
              <w:t>trường.</w:t>
            </w:r>
          </w:p>
          <w:p w:rsidR="009C4998" w:rsidRPr="00153761" w:rsidRDefault="009C4998"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rPr>
              <w:t>Trình bày được phương pháp điều chế arene trong công nghiệp (từ nguồn hydrocarbon thiên nhiên, từ phản ứng</w:t>
            </w:r>
            <w:r w:rsidRPr="00153761">
              <w:rPr>
                <w:rFonts w:ascii="Times New Roman" w:hAnsi="Times New Roman"/>
                <w:spacing w:val="-2"/>
              </w:rPr>
              <w:t xml:space="preserve"> </w:t>
            </w:r>
            <w:r w:rsidRPr="00153761">
              <w:rPr>
                <w:rFonts w:ascii="Times New Roman" w:hAnsi="Times New Roman"/>
              </w:rPr>
              <w:t>reforming).</w:t>
            </w:r>
          </w:p>
        </w:tc>
        <w:tc>
          <w:tcPr>
            <w:tcW w:w="226" w:type="pct"/>
          </w:tcPr>
          <w:p w:rsidR="00341242" w:rsidRPr="00153761" w:rsidRDefault="000B4535"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01" w:type="pct"/>
            <w:tcBorders>
              <w:tr2bl w:val="single" w:sz="4" w:space="0" w:color="auto"/>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341242" w:rsidRPr="00153761" w:rsidRDefault="00D279AC"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26" w:type="pct"/>
            <w:tcBorders>
              <w:tr2bl w:val="nil"/>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40" w:type="pct"/>
            <w:tcBorders>
              <w:tr2bl w:val="nil"/>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7" w:type="pct"/>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2" w:type="pct"/>
            <w:tcBorders>
              <w:tr2bl w:val="nil"/>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8" w:type="pct"/>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301" w:type="pct"/>
            <w:tcBorders>
              <w:tr2bl w:val="nil"/>
            </w:tcBorders>
          </w:tcPr>
          <w:p w:rsidR="00341242" w:rsidRPr="00153761" w:rsidRDefault="00341242" w:rsidP="00153761">
            <w:pPr>
              <w:tabs>
                <w:tab w:val="left" w:pos="283"/>
                <w:tab w:val="left" w:pos="2835"/>
                <w:tab w:val="left" w:pos="5386"/>
                <w:tab w:val="left" w:pos="7937"/>
              </w:tabs>
              <w:spacing w:before="0" w:after="0" w:line="240" w:lineRule="auto"/>
              <w:jc w:val="left"/>
              <w:rPr>
                <w:rFonts w:ascii="Times New Roman" w:hAnsi="Times New Roman"/>
                <w:b/>
                <w:iCs/>
              </w:rPr>
            </w:pPr>
          </w:p>
        </w:tc>
      </w:tr>
      <w:tr w:rsidR="00446504" w:rsidRPr="00153761" w:rsidTr="00D95F08">
        <w:tc>
          <w:tcPr>
            <w:tcW w:w="659" w:type="pct"/>
            <w:vMerge w:val="restart"/>
            <w:vAlign w:val="center"/>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Chương 5: DẪN XUẤT HALOGEN - ALCOHOL - PHENOL</w:t>
            </w:r>
          </w:p>
        </w:tc>
        <w:tc>
          <w:tcPr>
            <w:tcW w:w="1928"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Dẫn xuất halogen</w:t>
            </w:r>
          </w:p>
          <w:p w:rsidR="00153761" w:rsidRPr="00153761" w:rsidRDefault="00153761" w:rsidP="00153761">
            <w:pPr>
              <w:pStyle w:val="TableParagraph"/>
              <w:numPr>
                <w:ilvl w:val="0"/>
                <w:numId w:val="14"/>
              </w:numPr>
              <w:tabs>
                <w:tab w:val="left" w:pos="320"/>
              </w:tabs>
              <w:ind w:firstLine="0"/>
            </w:pPr>
            <w:r w:rsidRPr="00153761">
              <w:t>Nêu được khái niệm dẫn xuất</w:t>
            </w:r>
            <w:r w:rsidRPr="00153761">
              <w:rPr>
                <w:spacing w:val="-6"/>
              </w:rPr>
              <w:t xml:space="preserve"> </w:t>
            </w:r>
            <w:r w:rsidRPr="00153761">
              <w:t>halogen.</w:t>
            </w:r>
          </w:p>
          <w:p w:rsidR="00153761" w:rsidRPr="00153761" w:rsidRDefault="00153761" w:rsidP="00153761">
            <w:pPr>
              <w:pStyle w:val="TableParagraph"/>
              <w:numPr>
                <w:ilvl w:val="0"/>
                <w:numId w:val="14"/>
              </w:numPr>
              <w:tabs>
                <w:tab w:val="left" w:pos="363"/>
              </w:tabs>
              <w:ind w:right="94" w:firstLine="0"/>
            </w:pPr>
            <w:r w:rsidRPr="00153761">
              <w:t>Viết được công thức cấu tạo, gọi được tên theo danh pháp thay thế (C1 – C5) và danh pháp thường của một vài dẫn xuất halogen thường</w:t>
            </w:r>
            <w:r w:rsidRPr="00153761">
              <w:rPr>
                <w:spacing w:val="-4"/>
              </w:rPr>
              <w:t xml:space="preserve"> </w:t>
            </w:r>
            <w:r w:rsidRPr="00153761">
              <w:t>gặp.</w:t>
            </w:r>
          </w:p>
          <w:p w:rsidR="00153761" w:rsidRPr="00153761" w:rsidRDefault="00153761" w:rsidP="00153761">
            <w:pPr>
              <w:pStyle w:val="TableParagraph"/>
              <w:numPr>
                <w:ilvl w:val="0"/>
                <w:numId w:val="14"/>
              </w:numPr>
              <w:tabs>
                <w:tab w:val="left" w:pos="320"/>
              </w:tabs>
              <w:ind w:left="319"/>
            </w:pPr>
            <w:r w:rsidRPr="00153761">
              <w:t>Nêu được đặc điểm về tính chất vật lí của một số dẫn xuất</w:t>
            </w:r>
            <w:r w:rsidRPr="00153761">
              <w:rPr>
                <w:spacing w:val="-6"/>
              </w:rPr>
              <w:t xml:space="preserve"> </w:t>
            </w:r>
            <w:r w:rsidRPr="00153761">
              <w:t>halogen.</w:t>
            </w:r>
          </w:p>
          <w:p w:rsidR="00153761" w:rsidRPr="00153761" w:rsidRDefault="00153761" w:rsidP="00153761">
            <w:pPr>
              <w:pStyle w:val="TableParagraph"/>
              <w:numPr>
                <w:ilvl w:val="0"/>
                <w:numId w:val="14"/>
              </w:numPr>
              <w:tabs>
                <w:tab w:val="left" w:pos="334"/>
              </w:tabs>
              <w:ind w:right="93" w:firstLine="0"/>
            </w:pPr>
            <w:r w:rsidRPr="00153761">
              <w:t>Trình bày được tính chất hoá học cơ bản của dẫn xuất halogen: Phản ứng thế nguyên tử halogen (với OH</w:t>
            </w:r>
            <w:r w:rsidRPr="00153761">
              <w:rPr>
                <w:vertAlign w:val="superscript"/>
              </w:rPr>
              <w:t>–</w:t>
            </w:r>
            <w:r w:rsidRPr="00153761">
              <w:t>); Phản ứng tách hydrogen halide theo quy tắc</w:t>
            </w:r>
            <w:r w:rsidRPr="00153761">
              <w:rPr>
                <w:spacing w:val="-7"/>
              </w:rPr>
              <w:t xml:space="preserve"> </w:t>
            </w:r>
            <w:r w:rsidRPr="00153761">
              <w:t>Zaisev.</w:t>
            </w:r>
          </w:p>
          <w:p w:rsidR="00153761" w:rsidRPr="00153761" w:rsidRDefault="00153761" w:rsidP="00153761">
            <w:pPr>
              <w:pStyle w:val="TableParagraph"/>
              <w:numPr>
                <w:ilvl w:val="0"/>
                <w:numId w:val="14"/>
              </w:numPr>
              <w:tabs>
                <w:tab w:val="left" w:pos="334"/>
              </w:tabs>
              <w:ind w:right="95" w:firstLine="0"/>
            </w:pPr>
            <w:r w:rsidRPr="00153761">
              <w:t xml:space="preserve">Thực hiện được (hoặc quan sát video) thí nghiệm thuỷ phân ethyl bromide (hoặc ethyl chloride); </w:t>
            </w:r>
            <w:r w:rsidRPr="00153761">
              <w:rPr>
                <w:spacing w:val="-3"/>
              </w:rPr>
              <w:t xml:space="preserve">mô </w:t>
            </w:r>
            <w:r w:rsidRPr="00153761">
              <w:t>tả được các hiện tượng thí nghiệm, giải thích được tính chất hoá học của dẫn xuất</w:t>
            </w:r>
            <w:r w:rsidRPr="00153761">
              <w:rPr>
                <w:spacing w:val="-11"/>
              </w:rPr>
              <w:t xml:space="preserve"> </w:t>
            </w:r>
            <w:r w:rsidRPr="00153761">
              <w:t>halogen.</w:t>
            </w:r>
          </w:p>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rPr>
              <w:t>Trình bày được ứng dụng của các dẫn xuất halogen; tác hại của việc sử dụng các hợp chất chlorofluorocarbon (CFC) trong công nghệ làm lạnh. Đưa ra được cách ứng xử thích hợp đối với việc lạm dụng các dẫn xuất halogen trong đời sống và sản xuất (thuốc trừ sâu, thuốc diệt cỏ, chất kích thích tăng trưởng thực</w:t>
            </w:r>
            <w:r w:rsidRPr="00153761">
              <w:rPr>
                <w:rFonts w:ascii="Times New Roman" w:hAnsi="Times New Roman"/>
                <w:spacing w:val="-3"/>
              </w:rPr>
              <w:t xml:space="preserve"> </w:t>
            </w:r>
            <w:r w:rsidRPr="00153761">
              <w:rPr>
                <w:rFonts w:ascii="Times New Roman" w:hAnsi="Times New Roman"/>
              </w:rPr>
              <w:t>vật...).</w:t>
            </w:r>
          </w:p>
        </w:tc>
        <w:tc>
          <w:tcPr>
            <w:tcW w:w="226" w:type="pct"/>
          </w:tcPr>
          <w:p w:rsidR="00153761" w:rsidRPr="00153761" w:rsidRDefault="00C973AD"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2</w:t>
            </w:r>
          </w:p>
        </w:tc>
        <w:tc>
          <w:tcPr>
            <w:tcW w:w="201" w:type="pct"/>
            <w:tcBorders>
              <w:tr2bl w:val="single" w:sz="4" w:space="0" w:color="auto"/>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153761" w:rsidRPr="00153761" w:rsidRDefault="00D279AC"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26"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40"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7"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2"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8"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301"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r>
      <w:tr w:rsidR="00446504" w:rsidRPr="00153761" w:rsidTr="00D95F08">
        <w:tc>
          <w:tcPr>
            <w:tcW w:w="659" w:type="pct"/>
            <w:vMerge/>
            <w:vAlign w:val="center"/>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1928"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Alcohol</w:t>
            </w:r>
          </w:p>
          <w:p w:rsidR="00153761" w:rsidRPr="00153761" w:rsidRDefault="00153761" w:rsidP="00153761">
            <w:pPr>
              <w:pStyle w:val="TableParagraph"/>
              <w:numPr>
                <w:ilvl w:val="0"/>
                <w:numId w:val="15"/>
              </w:numPr>
              <w:tabs>
                <w:tab w:val="left" w:pos="344"/>
              </w:tabs>
              <w:ind w:right="94" w:firstLine="0"/>
            </w:pPr>
            <w:r w:rsidRPr="00153761">
              <w:t>Nêu được khái niệm alcohol; công thức tổng quát của alcohol no, đơn chức, mạch hở; khái niệm về bậc của alcohol; đặc điểm liên kết và hình dạng phân tử của methanol,</w:t>
            </w:r>
            <w:r w:rsidRPr="00153761">
              <w:rPr>
                <w:spacing w:val="-14"/>
              </w:rPr>
              <w:t xml:space="preserve"> </w:t>
            </w:r>
            <w:r w:rsidRPr="00153761">
              <w:t>ethanol.</w:t>
            </w:r>
          </w:p>
          <w:p w:rsidR="00153761" w:rsidRPr="00153761" w:rsidRDefault="00153761" w:rsidP="00153761">
            <w:pPr>
              <w:pStyle w:val="TableParagraph"/>
              <w:numPr>
                <w:ilvl w:val="0"/>
                <w:numId w:val="16"/>
              </w:numPr>
              <w:tabs>
                <w:tab w:val="left" w:pos="339"/>
              </w:tabs>
              <w:ind w:right="94" w:firstLine="0"/>
              <w:jc w:val="both"/>
            </w:pPr>
            <w:r w:rsidRPr="00153761">
              <w:t>– Viết được công thức cấu tạo, gọi được tên theo danh pháp thay thế một số alcohol đơn giản      (C1 – C5), tên thông thường một vài alcohol thường</w:t>
            </w:r>
            <w:r w:rsidRPr="00153761">
              <w:rPr>
                <w:spacing w:val="-6"/>
              </w:rPr>
              <w:t xml:space="preserve"> </w:t>
            </w:r>
            <w:r w:rsidRPr="00153761">
              <w:t>gặp. Trình bày được đặc điểm về tính chất vật lí của alcohol (trạng thái, xu hướng của nhiệt độ sôi, độ tan trong nước), giải thích được ảnh hưởng của liên kết hydrogen đến nhiệt độ sôi và khả năng hoà tan trong nước của các</w:t>
            </w:r>
            <w:r w:rsidRPr="00153761">
              <w:rPr>
                <w:spacing w:val="-3"/>
              </w:rPr>
              <w:t xml:space="preserve"> </w:t>
            </w:r>
            <w:r w:rsidRPr="00153761">
              <w:t>alcohol.</w:t>
            </w:r>
          </w:p>
          <w:p w:rsidR="00153761" w:rsidRPr="00153761" w:rsidRDefault="00153761" w:rsidP="00153761">
            <w:pPr>
              <w:pStyle w:val="TableParagraph"/>
              <w:numPr>
                <w:ilvl w:val="0"/>
                <w:numId w:val="16"/>
              </w:numPr>
              <w:tabs>
                <w:tab w:val="left" w:pos="351"/>
              </w:tabs>
              <w:ind w:right="95" w:firstLine="0"/>
              <w:jc w:val="both"/>
            </w:pPr>
            <w:r w:rsidRPr="00153761">
              <w:t>Trình bày được tính chất hoá học của alcohol: Phản ứng thế nguyên tử H của nhóm –OH (phản ứng chung của R–OH, phản ứng riêng của polyalcohol); Phản ứng tạo thành alkene hoặc ether; Phản ứng oxi hoá alcohol bậc I, bậc II thành aldehyde, ketone bằng CuO; Phản ứng đốt</w:t>
            </w:r>
            <w:r w:rsidRPr="00153761">
              <w:rPr>
                <w:spacing w:val="-20"/>
              </w:rPr>
              <w:t xml:space="preserve"> </w:t>
            </w:r>
            <w:r w:rsidRPr="00153761">
              <w:t>cháy.</w:t>
            </w:r>
          </w:p>
          <w:p w:rsidR="00153761" w:rsidRPr="00153761" w:rsidRDefault="00153761" w:rsidP="00153761">
            <w:pPr>
              <w:pStyle w:val="TableParagraph"/>
              <w:numPr>
                <w:ilvl w:val="0"/>
                <w:numId w:val="16"/>
              </w:numPr>
              <w:tabs>
                <w:tab w:val="left" w:pos="344"/>
              </w:tabs>
              <w:ind w:right="100" w:firstLine="0"/>
              <w:jc w:val="both"/>
            </w:pPr>
            <w:r w:rsidRPr="00153761">
              <w:t xml:space="preserve">Thực hiện được các thí nghiệm đốt cháy ethanol, glycerol tác dụng với copper(II) hydroxide; </w:t>
            </w:r>
            <w:r w:rsidRPr="00153761">
              <w:rPr>
                <w:spacing w:val="-3"/>
              </w:rPr>
              <w:t xml:space="preserve">mô </w:t>
            </w:r>
            <w:r w:rsidRPr="00153761">
              <w:t>tả các hiện tượng thí nghiệm và giải thích được tính chất hoá học của</w:t>
            </w:r>
            <w:r w:rsidRPr="00153761">
              <w:rPr>
                <w:spacing w:val="-13"/>
              </w:rPr>
              <w:t xml:space="preserve"> </w:t>
            </w:r>
            <w:r w:rsidRPr="00153761">
              <w:t>alcohol.</w:t>
            </w:r>
          </w:p>
          <w:p w:rsidR="00153761" w:rsidRPr="00153761" w:rsidRDefault="00153761" w:rsidP="00153761">
            <w:pPr>
              <w:pStyle w:val="TableParagraph"/>
              <w:numPr>
                <w:ilvl w:val="0"/>
                <w:numId w:val="16"/>
              </w:numPr>
              <w:tabs>
                <w:tab w:val="left" w:pos="334"/>
              </w:tabs>
              <w:ind w:right="94" w:firstLine="0"/>
              <w:jc w:val="both"/>
            </w:pPr>
            <w:r w:rsidRPr="00153761">
              <w:t>Trình bày được ứng dụng của alcohol, tác hại của việc lạm dụng rượu bia và đồ uống có cồn; Nêu được thái độ, cách ứng xử của cá nhân với việc bảo vệ sức khoẻ bản thân, gia đình và cộng</w:t>
            </w:r>
            <w:r w:rsidRPr="00153761">
              <w:rPr>
                <w:spacing w:val="-20"/>
              </w:rPr>
              <w:t xml:space="preserve"> </w:t>
            </w:r>
            <w:r w:rsidRPr="00153761">
              <w:t>đồng.</w:t>
            </w:r>
          </w:p>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rPr>
              <w:t>Trình bày được phương pháp điều chế ethanol bằng phương pháp hydrate hoá ethylene, lên men tinh bột; điều chế glycerol từ</w:t>
            </w:r>
            <w:r w:rsidRPr="00153761">
              <w:rPr>
                <w:rFonts w:ascii="Times New Roman" w:hAnsi="Times New Roman"/>
                <w:spacing w:val="-2"/>
              </w:rPr>
              <w:t xml:space="preserve"> </w:t>
            </w:r>
            <w:r w:rsidRPr="00153761">
              <w:rPr>
                <w:rFonts w:ascii="Times New Roman" w:hAnsi="Times New Roman"/>
              </w:rPr>
              <w:t>propylene.</w:t>
            </w:r>
          </w:p>
        </w:tc>
        <w:tc>
          <w:tcPr>
            <w:tcW w:w="226" w:type="pct"/>
          </w:tcPr>
          <w:p w:rsidR="00153761" w:rsidRPr="00153761" w:rsidRDefault="00C973AD"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2</w:t>
            </w:r>
          </w:p>
        </w:tc>
        <w:tc>
          <w:tcPr>
            <w:tcW w:w="201" w:type="pct"/>
            <w:tcBorders>
              <w:tr2bl w:val="single" w:sz="4" w:space="0" w:color="auto"/>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153761" w:rsidRPr="00153761" w:rsidRDefault="00D279AC"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26" w:type="pct"/>
            <w:tcBorders>
              <w:tr2bl w:val="nil"/>
            </w:tcBorders>
          </w:tcPr>
          <w:p w:rsidR="00153761" w:rsidRPr="00153761" w:rsidRDefault="00D279AC"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26" w:type="pct"/>
          </w:tcPr>
          <w:p w:rsidR="00153761" w:rsidRPr="00153761" w:rsidRDefault="00D279AC"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40"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7"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2"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8"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301"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r>
      <w:tr w:rsidR="00446504" w:rsidRPr="00153761" w:rsidTr="00D95F08">
        <w:tc>
          <w:tcPr>
            <w:tcW w:w="659" w:type="pct"/>
            <w:vMerge/>
            <w:vAlign w:val="center"/>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1928"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Phenol</w:t>
            </w:r>
          </w:p>
          <w:p w:rsidR="00153761" w:rsidRPr="00153761" w:rsidRDefault="00153761" w:rsidP="00153761">
            <w:pPr>
              <w:pStyle w:val="TableParagraph"/>
              <w:numPr>
                <w:ilvl w:val="0"/>
                <w:numId w:val="18"/>
              </w:numPr>
              <w:tabs>
                <w:tab w:val="left" w:pos="310"/>
              </w:tabs>
              <w:ind w:right="95" w:firstLine="0"/>
              <w:jc w:val="both"/>
            </w:pPr>
            <w:r w:rsidRPr="00153761">
              <w:t>Nêu được khái niệm về phenol, tên gọi, công thức cấu tạo một số phenol đơn giản, đặc điểm cấu tạo và hình dạng phân tử của</w:t>
            </w:r>
            <w:r w:rsidRPr="00153761">
              <w:rPr>
                <w:spacing w:val="-6"/>
              </w:rPr>
              <w:t xml:space="preserve"> </w:t>
            </w:r>
            <w:r w:rsidRPr="00153761">
              <w:t>phenol.</w:t>
            </w:r>
          </w:p>
          <w:p w:rsidR="00153761" w:rsidRPr="00153761" w:rsidRDefault="00153761" w:rsidP="00153761">
            <w:pPr>
              <w:pStyle w:val="TableParagraph"/>
              <w:numPr>
                <w:ilvl w:val="0"/>
                <w:numId w:val="17"/>
              </w:numPr>
              <w:tabs>
                <w:tab w:val="left" w:pos="320"/>
              </w:tabs>
              <w:ind w:firstLine="0"/>
            </w:pPr>
            <w:r w:rsidRPr="00153761">
              <w:t>Nêu được tính chất vật lí (trạng thái, nhiệt độ nóng chảy, độ tan trong nước) của</w:t>
            </w:r>
            <w:r w:rsidRPr="00153761">
              <w:rPr>
                <w:spacing w:val="-13"/>
              </w:rPr>
              <w:t xml:space="preserve"> </w:t>
            </w:r>
            <w:r w:rsidRPr="00153761">
              <w:t>phenol.</w:t>
            </w:r>
          </w:p>
          <w:p w:rsidR="00153761" w:rsidRPr="00153761" w:rsidRDefault="00153761" w:rsidP="00153761">
            <w:pPr>
              <w:pStyle w:val="TableParagraph"/>
              <w:numPr>
                <w:ilvl w:val="0"/>
                <w:numId w:val="17"/>
              </w:numPr>
              <w:tabs>
                <w:tab w:val="left" w:pos="348"/>
              </w:tabs>
              <w:ind w:right="95" w:firstLine="0"/>
              <w:jc w:val="both"/>
            </w:pPr>
            <w:r w:rsidRPr="00153761">
              <w:t>Trình bày được tính chất hoá học cơ bản của phenol: Phản ứng thế H ở nhóm –OH (tính acid: thông qua phản ứng với sodium hydroxide, sodium carbonate), phản ứng thế ở vòng thơm (tác dụng với</w:t>
            </w:r>
            <w:r w:rsidRPr="00153761">
              <w:rPr>
                <w:spacing w:val="-1"/>
              </w:rPr>
              <w:t xml:space="preserve"> </w:t>
            </w:r>
            <w:r w:rsidRPr="00153761">
              <w:t>nước</w:t>
            </w:r>
            <w:r w:rsidRPr="00153761">
              <w:rPr>
                <w:spacing w:val="-3"/>
              </w:rPr>
              <w:t xml:space="preserve"> </w:t>
            </w:r>
            <w:r w:rsidRPr="00153761">
              <w:t>bromine,</w:t>
            </w:r>
            <w:r w:rsidRPr="00153761">
              <w:rPr>
                <w:spacing w:val="-2"/>
              </w:rPr>
              <w:t xml:space="preserve"> </w:t>
            </w:r>
            <w:r w:rsidRPr="00153761">
              <w:t>với HNO</w:t>
            </w:r>
            <w:r w:rsidRPr="00153761">
              <w:rPr>
                <w:vertAlign w:val="subscript"/>
              </w:rPr>
              <w:t>3</w:t>
            </w:r>
            <w:r w:rsidRPr="00153761">
              <w:t xml:space="preserve"> đặc</w:t>
            </w:r>
            <w:r w:rsidRPr="00153761">
              <w:rPr>
                <w:spacing w:val="-27"/>
              </w:rPr>
              <w:t xml:space="preserve"> </w:t>
            </w:r>
            <w:r w:rsidRPr="00153761">
              <w:t>trong</w:t>
            </w:r>
            <w:r w:rsidRPr="00153761">
              <w:rPr>
                <w:spacing w:val="-1"/>
              </w:rPr>
              <w:t xml:space="preserve"> </w:t>
            </w:r>
            <w:r w:rsidRPr="00153761">
              <w:t>H</w:t>
            </w:r>
            <w:r w:rsidRPr="00153761">
              <w:rPr>
                <w:vertAlign w:val="subscript"/>
              </w:rPr>
              <w:t>2</w:t>
            </w:r>
            <w:r w:rsidRPr="00153761">
              <w:t>SO</w:t>
            </w:r>
            <w:r w:rsidRPr="00153761">
              <w:rPr>
                <w:vertAlign w:val="subscript"/>
              </w:rPr>
              <w:t>4</w:t>
            </w:r>
            <w:r w:rsidRPr="00153761">
              <w:rPr>
                <w:spacing w:val="-24"/>
              </w:rPr>
              <w:t xml:space="preserve"> </w:t>
            </w:r>
            <w:r w:rsidRPr="00153761">
              <w:t>đặc).</w:t>
            </w:r>
          </w:p>
          <w:p w:rsidR="00153761" w:rsidRPr="00153761" w:rsidRDefault="00153761" w:rsidP="00153761">
            <w:pPr>
              <w:pStyle w:val="TableParagraph"/>
              <w:numPr>
                <w:ilvl w:val="0"/>
                <w:numId w:val="17"/>
              </w:numPr>
              <w:tabs>
                <w:tab w:val="left" w:pos="382"/>
              </w:tabs>
              <w:ind w:right="94" w:firstLine="0"/>
              <w:jc w:val="both"/>
            </w:pPr>
            <w:r w:rsidRPr="00153761">
              <w:t xml:space="preserve">Thực hiện được (hoặc quan sát video, hoặc qua </w:t>
            </w:r>
            <w:r w:rsidRPr="00153761">
              <w:rPr>
                <w:spacing w:val="-3"/>
              </w:rPr>
              <w:t xml:space="preserve">mô </w:t>
            </w:r>
            <w:r w:rsidRPr="00153761">
              <w:t>tả) thí nghiệm của phenol với sodium hydroxide, sodium carbonate, với nước bromine, với HNO</w:t>
            </w:r>
            <w:r w:rsidRPr="00153761">
              <w:rPr>
                <w:vertAlign w:val="subscript"/>
              </w:rPr>
              <w:t>3</w:t>
            </w:r>
            <w:r w:rsidRPr="00153761">
              <w:t xml:space="preserve"> đặc trong H</w:t>
            </w:r>
            <w:r w:rsidRPr="00153761">
              <w:rPr>
                <w:vertAlign w:val="subscript"/>
              </w:rPr>
              <w:t>2</w:t>
            </w:r>
            <w:r w:rsidRPr="00153761">
              <w:t>SO</w:t>
            </w:r>
            <w:r w:rsidRPr="00153761">
              <w:rPr>
                <w:vertAlign w:val="subscript"/>
              </w:rPr>
              <w:t>4</w:t>
            </w:r>
            <w:r w:rsidRPr="00153761">
              <w:t xml:space="preserve"> đặc; mô tả hiện tượng thí nghiệm, giải thích được tính chất hoá học của</w:t>
            </w:r>
            <w:r w:rsidRPr="00153761">
              <w:rPr>
                <w:spacing w:val="-6"/>
              </w:rPr>
              <w:t xml:space="preserve"> </w:t>
            </w:r>
            <w:r w:rsidRPr="00153761">
              <w:t>phenol.</w:t>
            </w:r>
          </w:p>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rPr>
              <w:t>Trình bày được ứng dụng của phenol và điều chế phenol (từ cumene và từ nhựa than</w:t>
            </w:r>
            <w:r w:rsidRPr="00153761">
              <w:rPr>
                <w:rFonts w:ascii="Times New Roman" w:hAnsi="Times New Roman"/>
                <w:spacing w:val="-17"/>
              </w:rPr>
              <w:t xml:space="preserve"> </w:t>
            </w:r>
            <w:r w:rsidRPr="00153761">
              <w:rPr>
                <w:rFonts w:ascii="Times New Roman" w:hAnsi="Times New Roman"/>
              </w:rPr>
              <w:t>đá).</w:t>
            </w:r>
          </w:p>
        </w:tc>
        <w:tc>
          <w:tcPr>
            <w:tcW w:w="226" w:type="pct"/>
          </w:tcPr>
          <w:p w:rsidR="00153761" w:rsidRPr="00153761" w:rsidRDefault="00C973AD"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01" w:type="pct"/>
            <w:tcBorders>
              <w:tr2bl w:val="single" w:sz="4" w:space="0" w:color="auto"/>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153761" w:rsidRPr="00153761" w:rsidRDefault="00D279AC"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40"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7"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2"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8"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301"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r>
      <w:tr w:rsidR="00B06C15" w:rsidRPr="00153761" w:rsidTr="00D95F08">
        <w:tc>
          <w:tcPr>
            <w:tcW w:w="659" w:type="pct"/>
            <w:vMerge w:val="restart"/>
            <w:vAlign w:val="center"/>
          </w:tcPr>
          <w:p w:rsidR="00153761" w:rsidRPr="00153761" w:rsidRDefault="00477061" w:rsidP="00153761">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 xml:space="preserve">Chương 6: HỢP CHẤT CARBONYL </w:t>
            </w:r>
            <w:r>
              <w:rPr>
                <w:rFonts w:ascii="Times New Roman" w:hAnsi="Times New Roman"/>
                <w:b/>
                <w:iCs/>
              </w:rPr>
              <w:t xml:space="preserve"> - CARBOCYLIC ACID</w:t>
            </w:r>
            <w:bookmarkStart w:id="0" w:name="_GoBack"/>
            <w:bookmarkEnd w:id="0"/>
          </w:p>
        </w:tc>
        <w:tc>
          <w:tcPr>
            <w:tcW w:w="1928"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rPr>
            </w:pPr>
            <w:r w:rsidRPr="00153761">
              <w:rPr>
                <w:rFonts w:ascii="Times New Roman" w:hAnsi="Times New Roman"/>
                <w:b/>
              </w:rPr>
              <w:t>Hợp chất carbonyl</w:t>
            </w:r>
          </w:p>
          <w:p w:rsidR="00153761" w:rsidRPr="00153761" w:rsidRDefault="00153761" w:rsidP="00153761">
            <w:pPr>
              <w:pStyle w:val="TableParagraph"/>
            </w:pPr>
            <w:r w:rsidRPr="00153761">
              <w:t>Nêu được khái niệm hợp chất carbonyl (aldehyde và ketone).</w:t>
            </w:r>
          </w:p>
          <w:p w:rsidR="00153761" w:rsidRPr="00153761" w:rsidRDefault="00153761" w:rsidP="00153761">
            <w:pPr>
              <w:pStyle w:val="TableParagraph"/>
              <w:numPr>
                <w:ilvl w:val="0"/>
                <w:numId w:val="20"/>
              </w:numPr>
              <w:tabs>
                <w:tab w:val="left" w:pos="356"/>
              </w:tabs>
              <w:ind w:right="95" w:firstLine="0"/>
            </w:pPr>
            <w:r w:rsidRPr="00153761">
              <w:t>Gọi được tên theo danh pháp thay thế một số hợp chất carbonyl đơn giản (C1 – C5); tên thông thường một vài hợp chất carbonyl thường</w:t>
            </w:r>
            <w:r w:rsidRPr="00153761">
              <w:rPr>
                <w:spacing w:val="-3"/>
              </w:rPr>
              <w:t xml:space="preserve"> </w:t>
            </w:r>
            <w:r w:rsidRPr="00153761">
              <w:t>gặp.</w:t>
            </w:r>
          </w:p>
          <w:p w:rsidR="00153761" w:rsidRPr="00153761" w:rsidRDefault="00153761" w:rsidP="00153761">
            <w:pPr>
              <w:pStyle w:val="TableParagraph"/>
              <w:numPr>
                <w:ilvl w:val="0"/>
                <w:numId w:val="19"/>
              </w:numPr>
              <w:tabs>
                <w:tab w:val="left" w:pos="320"/>
              </w:tabs>
              <w:ind w:firstLine="0"/>
            </w:pPr>
            <w:r w:rsidRPr="00153761">
              <w:t>Mô tả được đặc điểm liên kết của nhóm chức carbonyl, hình dạng phân tử của methanal,</w:t>
            </w:r>
            <w:r w:rsidRPr="00153761">
              <w:rPr>
                <w:spacing w:val="-16"/>
              </w:rPr>
              <w:t xml:space="preserve"> </w:t>
            </w:r>
            <w:r w:rsidRPr="00153761">
              <w:t>ethanal.</w:t>
            </w:r>
          </w:p>
          <w:p w:rsidR="00153761" w:rsidRPr="00153761" w:rsidRDefault="00153761" w:rsidP="00153761">
            <w:pPr>
              <w:pStyle w:val="TableParagraph"/>
              <w:numPr>
                <w:ilvl w:val="0"/>
                <w:numId w:val="19"/>
              </w:numPr>
              <w:tabs>
                <w:tab w:val="left" w:pos="320"/>
              </w:tabs>
              <w:ind w:firstLine="0"/>
            </w:pPr>
            <w:r w:rsidRPr="00153761">
              <w:t>Nêu được đặc điểm về tính chất vật lí (trạng thái, nhiệt độ sôi, tính tan) của hợp chất</w:t>
            </w:r>
            <w:r w:rsidRPr="00153761">
              <w:rPr>
                <w:spacing w:val="-19"/>
              </w:rPr>
              <w:t xml:space="preserve"> </w:t>
            </w:r>
            <w:r w:rsidRPr="00153761">
              <w:t>carbonyl.</w:t>
            </w:r>
          </w:p>
          <w:p w:rsidR="00153761" w:rsidRPr="00153761" w:rsidRDefault="00153761" w:rsidP="00153761">
            <w:pPr>
              <w:pStyle w:val="TableParagraph"/>
              <w:numPr>
                <w:ilvl w:val="0"/>
                <w:numId w:val="19"/>
              </w:numPr>
              <w:tabs>
                <w:tab w:val="left" w:pos="327"/>
              </w:tabs>
              <w:ind w:right="95" w:firstLine="0"/>
              <w:jc w:val="both"/>
            </w:pPr>
            <w:r w:rsidRPr="00153761">
              <w:t>Trình bày được tính chất hoá học của aldehyde, ketone: Phản ứng khử (với NaBH</w:t>
            </w:r>
            <w:r w:rsidRPr="00153761">
              <w:rPr>
                <w:vertAlign w:val="subscript"/>
              </w:rPr>
              <w:t>4</w:t>
            </w:r>
            <w:r w:rsidRPr="00153761">
              <w:t xml:space="preserve"> hoặc LiAlH</w:t>
            </w:r>
            <w:r w:rsidRPr="00153761">
              <w:rPr>
                <w:vertAlign w:val="subscript"/>
              </w:rPr>
              <w:t>4</w:t>
            </w:r>
            <w:r w:rsidRPr="00153761">
              <w:t>); Phản ứng oxi hoá aldehyde (với nước bromine, thuốc thử Tollens, Cu(OH</w:t>
            </w:r>
            <w:r w:rsidRPr="00153761">
              <w:rPr>
                <w:vertAlign w:val="subscript"/>
              </w:rPr>
              <w:t>2</w:t>
            </w:r>
            <w:r w:rsidRPr="00153761">
              <w:t>)/OH</w:t>
            </w:r>
            <w:r w:rsidRPr="00153761">
              <w:rPr>
                <w:vertAlign w:val="superscript"/>
              </w:rPr>
              <w:t>–</w:t>
            </w:r>
            <w:r w:rsidRPr="00153761">
              <w:t>); Phản ứng cộng vào nhóm carbonyl (với HCN); Phản ứng tạo</w:t>
            </w:r>
            <w:r w:rsidRPr="00153761">
              <w:rPr>
                <w:spacing w:val="-8"/>
              </w:rPr>
              <w:t xml:space="preserve"> </w:t>
            </w:r>
            <w:r w:rsidRPr="00153761">
              <w:t>iodoform.</w:t>
            </w:r>
          </w:p>
          <w:p w:rsidR="00153761" w:rsidRPr="00153761" w:rsidRDefault="00153761" w:rsidP="00153761">
            <w:pPr>
              <w:pStyle w:val="TableParagraph"/>
              <w:numPr>
                <w:ilvl w:val="0"/>
                <w:numId w:val="19"/>
              </w:numPr>
              <w:tabs>
                <w:tab w:val="left" w:pos="341"/>
              </w:tabs>
              <w:ind w:right="91" w:firstLine="0"/>
              <w:jc w:val="both"/>
            </w:pPr>
            <w:r w:rsidRPr="00153761">
              <w:t xml:space="preserve">Thực hiện được (hoặc quan sát qua video, hoặc qua </w:t>
            </w:r>
            <w:r w:rsidRPr="00153761">
              <w:rPr>
                <w:spacing w:val="-3"/>
              </w:rPr>
              <w:t xml:space="preserve">mô </w:t>
            </w:r>
            <w:r w:rsidRPr="00153761">
              <w:t xml:space="preserve">tả) các thí nghiệm: phản ứng tráng bạc, phản </w:t>
            </w:r>
            <w:r w:rsidRPr="00153761">
              <w:rPr>
                <w:spacing w:val="-2"/>
              </w:rPr>
              <w:t xml:space="preserve">ứng </w:t>
            </w:r>
            <w:r w:rsidRPr="00153761">
              <w:t>với Cu(OH)</w:t>
            </w:r>
            <w:r w:rsidRPr="00153761">
              <w:rPr>
                <w:vertAlign w:val="subscript"/>
              </w:rPr>
              <w:t>2</w:t>
            </w:r>
            <w:r w:rsidRPr="00153761">
              <w:t>/OH</w:t>
            </w:r>
            <w:r w:rsidRPr="00153761">
              <w:rPr>
                <w:vertAlign w:val="superscript"/>
              </w:rPr>
              <w:t>–</w:t>
            </w:r>
            <w:r w:rsidRPr="00153761">
              <w:t xml:space="preserve">, phản ứng tạo iodoform từ acetone; </w:t>
            </w:r>
            <w:r w:rsidRPr="00153761">
              <w:rPr>
                <w:spacing w:val="-3"/>
              </w:rPr>
              <w:t xml:space="preserve">mô </w:t>
            </w:r>
            <w:r w:rsidRPr="00153761">
              <w:t>tả hiện tượng thí nghiệm, giải thích được tính chất hoá học của hợp chất carbonyl và xác định được hợp chất có chứa nhóm CH</w:t>
            </w:r>
            <w:r w:rsidRPr="00153761">
              <w:rPr>
                <w:vertAlign w:val="subscript"/>
              </w:rPr>
              <w:t>3</w:t>
            </w:r>
            <w:r w:rsidRPr="00153761">
              <w:t>CO</w:t>
            </w:r>
            <w:r w:rsidRPr="00153761">
              <w:rPr>
                <w:vertAlign w:val="superscript"/>
              </w:rPr>
              <w:t>–</w:t>
            </w:r>
            <w:r w:rsidRPr="00153761">
              <w:t>.</w:t>
            </w:r>
          </w:p>
          <w:p w:rsidR="00153761" w:rsidRPr="00153761" w:rsidRDefault="00153761" w:rsidP="00153761">
            <w:pPr>
              <w:pStyle w:val="TableParagraph"/>
              <w:numPr>
                <w:ilvl w:val="0"/>
                <w:numId w:val="19"/>
              </w:numPr>
              <w:tabs>
                <w:tab w:val="left" w:pos="322"/>
              </w:tabs>
              <w:ind w:right="97" w:firstLine="0"/>
            </w:pPr>
            <w:r w:rsidRPr="00153761">
              <w:t>Trình bày được ứng dụng của hợp chất carbonyl và phương pháp điều chế acetaldehyde bằng cách oxi hoá ethylene, điều chế acetone từ</w:t>
            </w:r>
            <w:r w:rsidRPr="00153761">
              <w:rPr>
                <w:spacing w:val="-3"/>
              </w:rPr>
              <w:t xml:space="preserve"> </w:t>
            </w:r>
            <w:r w:rsidRPr="00153761">
              <w:t>cumene.</w:t>
            </w:r>
          </w:p>
          <w:p w:rsidR="00153761" w:rsidRPr="00153761" w:rsidRDefault="00153761" w:rsidP="00153761">
            <w:pPr>
              <w:pStyle w:val="TableParagraph"/>
              <w:jc w:val="both"/>
            </w:pPr>
            <w:r w:rsidRPr="00153761">
              <w:t>Chú ý: Phản ứng khử của hợp chất carbonyl bằng LiAlH</w:t>
            </w:r>
            <w:r w:rsidRPr="00153761">
              <w:rPr>
                <w:vertAlign w:val="subscript"/>
              </w:rPr>
              <w:t>4</w:t>
            </w:r>
            <w:r w:rsidRPr="00153761">
              <w:t xml:space="preserve"> hay NaBH</w:t>
            </w:r>
            <w:r w:rsidRPr="00153761">
              <w:rPr>
                <w:vertAlign w:val="subscript"/>
              </w:rPr>
              <w:t>4</w:t>
            </w:r>
            <w:r w:rsidRPr="00153761">
              <w:t xml:space="preserve"> chỉ viết dưới dạng sơ đồ:</w:t>
            </w:r>
          </w:p>
          <w:p w:rsidR="00153761" w:rsidRPr="00153761" w:rsidRDefault="00153761" w:rsidP="005C1097">
            <w:pPr>
              <w:tabs>
                <w:tab w:val="left" w:pos="283"/>
                <w:tab w:val="left" w:pos="2835"/>
                <w:tab w:val="left" w:pos="5386"/>
                <w:tab w:val="left" w:pos="7937"/>
              </w:tabs>
              <w:spacing w:before="0" w:after="0" w:line="240" w:lineRule="auto"/>
              <w:jc w:val="left"/>
              <w:rPr>
                <w:rFonts w:ascii="Times New Roman" w:hAnsi="Times New Roman"/>
              </w:rPr>
            </w:pPr>
            <w:r w:rsidRPr="00153761">
              <w:rPr>
                <w:rFonts w:ascii="Times New Roman" w:hAnsi="Times New Roman"/>
              </w:rPr>
              <w:t>R</w:t>
            </w:r>
            <w:r w:rsidRPr="00153761">
              <w:rPr>
                <w:rFonts w:ascii="Times New Roman" w:hAnsi="Times New Roman"/>
                <w:spacing w:val="1"/>
              </w:rPr>
              <w:t>–</w:t>
            </w:r>
            <w:r w:rsidRPr="00153761">
              <w:rPr>
                <w:rFonts w:ascii="Times New Roman" w:hAnsi="Times New Roman"/>
              </w:rPr>
              <w:t>C</w:t>
            </w:r>
            <w:r w:rsidRPr="00153761">
              <w:rPr>
                <w:rFonts w:ascii="Times New Roman" w:hAnsi="Times New Roman"/>
                <w:spacing w:val="-2"/>
              </w:rPr>
              <w:t>O–</w:t>
            </w:r>
            <w:r w:rsidRPr="00153761">
              <w:rPr>
                <w:rFonts w:ascii="Times New Roman" w:hAnsi="Times New Roman"/>
                <w:spacing w:val="-3"/>
              </w:rPr>
              <w:t>R</w:t>
            </w:r>
            <w:r w:rsidR="005C1097">
              <w:rPr>
                <w:rFonts w:ascii="Times New Roman" w:hAnsi="Times New Roman"/>
                <w:spacing w:val="-3"/>
              </w:rPr>
              <w:t>’</w:t>
            </w:r>
            <w:r w:rsidRPr="00153761">
              <w:rPr>
                <w:rFonts w:ascii="Times New Roman" w:hAnsi="Times New Roman"/>
                <w:spacing w:val="2"/>
              </w:rPr>
              <w:t xml:space="preserve"> </w:t>
            </w:r>
            <w:r w:rsidR="005C1097" w:rsidRPr="005D3E5B">
              <w:rPr>
                <w:rFonts w:cstheme="minorBidi"/>
                <w:position w:val="-6"/>
              </w:rPr>
              <w:object w:dxaOrig="9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6.5pt" o:ole="">
                  <v:imagedata r:id="rId5" o:title=""/>
                </v:shape>
                <o:OLEObject Type="Embed" ProgID="Equation.DSMT4" ShapeID="_x0000_i1025" DrawAspect="Content" ObjectID="_1746164790" r:id="rId6"/>
              </w:object>
            </w:r>
            <w:r w:rsidRPr="00153761">
              <w:rPr>
                <w:rFonts w:ascii="Times New Roman" w:hAnsi="Times New Roman"/>
                <w:spacing w:val="-18"/>
              </w:rPr>
              <w:t xml:space="preserve"> </w:t>
            </w:r>
            <w:r w:rsidRPr="00153761">
              <w:rPr>
                <w:rFonts w:ascii="Times New Roman" w:hAnsi="Times New Roman"/>
              </w:rPr>
              <w:t>R</w:t>
            </w:r>
            <w:r w:rsidRPr="00153761">
              <w:rPr>
                <w:rFonts w:ascii="Times New Roman" w:hAnsi="Times New Roman"/>
                <w:spacing w:val="1"/>
              </w:rPr>
              <w:t>–</w:t>
            </w:r>
            <w:r w:rsidRPr="00153761">
              <w:rPr>
                <w:rFonts w:ascii="Times New Roman" w:hAnsi="Times New Roman"/>
                <w:spacing w:val="-3"/>
              </w:rPr>
              <w:t>C</w:t>
            </w:r>
            <w:r w:rsidRPr="00153761">
              <w:rPr>
                <w:rFonts w:ascii="Times New Roman" w:hAnsi="Times New Roman"/>
                <w:spacing w:val="-1"/>
              </w:rPr>
              <w:t>H(</w:t>
            </w:r>
            <w:r w:rsidRPr="00153761">
              <w:rPr>
                <w:rFonts w:ascii="Times New Roman" w:hAnsi="Times New Roman"/>
                <w:spacing w:val="-3"/>
              </w:rPr>
              <w:t>O</w:t>
            </w:r>
            <w:r w:rsidRPr="00153761">
              <w:rPr>
                <w:rFonts w:ascii="Times New Roman" w:hAnsi="Times New Roman"/>
                <w:spacing w:val="-1"/>
              </w:rPr>
              <w:t>H)</w:t>
            </w:r>
            <w:r w:rsidRPr="00153761">
              <w:rPr>
                <w:rFonts w:ascii="Times New Roman" w:hAnsi="Times New Roman"/>
                <w:spacing w:val="1"/>
              </w:rPr>
              <w:t>–</w:t>
            </w:r>
            <w:r w:rsidRPr="00153761">
              <w:rPr>
                <w:rFonts w:ascii="Times New Roman" w:hAnsi="Times New Roman"/>
                <w:spacing w:val="-3"/>
              </w:rPr>
              <w:t>R</w:t>
            </w:r>
          </w:p>
        </w:tc>
        <w:tc>
          <w:tcPr>
            <w:tcW w:w="226" w:type="pct"/>
          </w:tcPr>
          <w:p w:rsidR="00153761" w:rsidRPr="00153761" w:rsidRDefault="00C973AD"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2</w:t>
            </w:r>
          </w:p>
        </w:tc>
        <w:tc>
          <w:tcPr>
            <w:tcW w:w="201" w:type="pct"/>
            <w:tcBorders>
              <w:tr2bl w:val="single" w:sz="4" w:space="0" w:color="auto"/>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153761" w:rsidRPr="00153761" w:rsidRDefault="00D279AC"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26"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153761" w:rsidRPr="00153761" w:rsidRDefault="00D279AC"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40" w:type="pct"/>
            <w:tcBorders>
              <w:tr2bl w:val="nil"/>
            </w:tcBorders>
          </w:tcPr>
          <w:p w:rsidR="00153761" w:rsidRPr="00153761" w:rsidRDefault="000B4535"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57"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2"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8"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301"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r>
      <w:tr w:rsidR="00B06C15" w:rsidRPr="00153761" w:rsidTr="00D95F08">
        <w:tc>
          <w:tcPr>
            <w:tcW w:w="659" w:type="pct"/>
            <w:vMerge/>
            <w:vAlign w:val="center"/>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1928"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rPr>
            </w:pPr>
            <w:r w:rsidRPr="00153761">
              <w:rPr>
                <w:rFonts w:ascii="Times New Roman" w:hAnsi="Times New Roman"/>
                <w:b/>
              </w:rPr>
              <w:t>Carboxylic acid</w:t>
            </w:r>
          </w:p>
          <w:p w:rsidR="00153761" w:rsidRPr="00153761" w:rsidRDefault="00153761" w:rsidP="00153761">
            <w:pPr>
              <w:pStyle w:val="TableParagraph"/>
              <w:numPr>
                <w:ilvl w:val="0"/>
                <w:numId w:val="22"/>
              </w:numPr>
              <w:tabs>
                <w:tab w:val="left" w:pos="300"/>
              </w:tabs>
              <w:ind w:hanging="192"/>
            </w:pPr>
            <w:r w:rsidRPr="00153761">
              <w:t>Nêu được khái niệm về carboxylic</w:t>
            </w:r>
            <w:r w:rsidRPr="00153761">
              <w:rPr>
                <w:spacing w:val="-9"/>
              </w:rPr>
              <w:t xml:space="preserve"> </w:t>
            </w:r>
            <w:r w:rsidRPr="00153761">
              <w:t>acid.</w:t>
            </w:r>
          </w:p>
          <w:p w:rsidR="00153761" w:rsidRPr="00153761" w:rsidRDefault="00153761" w:rsidP="00153761">
            <w:pPr>
              <w:pStyle w:val="TableParagraph"/>
              <w:numPr>
                <w:ilvl w:val="0"/>
                <w:numId w:val="21"/>
              </w:numPr>
              <w:tabs>
                <w:tab w:val="left" w:pos="296"/>
              </w:tabs>
              <w:ind w:right="95" w:firstLine="0"/>
            </w:pPr>
            <w:r w:rsidRPr="00153761">
              <w:t>Viết được công thức cấu tạo và gọi được tên một số acid theo danh pháp thay thế (C1 – C5) và một vài acid thường gặp theo tên thông</w:t>
            </w:r>
            <w:r w:rsidRPr="00153761">
              <w:rPr>
                <w:spacing w:val="-3"/>
              </w:rPr>
              <w:t xml:space="preserve"> </w:t>
            </w:r>
            <w:r w:rsidRPr="00153761">
              <w:t>thường.</w:t>
            </w:r>
          </w:p>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rPr>
            </w:pPr>
            <w:r w:rsidRPr="00153761">
              <w:rPr>
                <w:rFonts w:ascii="Times New Roman" w:hAnsi="Times New Roman"/>
              </w:rPr>
              <w:t>Trình bày được đặc điểm cấu tạo và hình dạng phân tử acetic</w:t>
            </w:r>
            <w:r w:rsidRPr="00153761">
              <w:rPr>
                <w:rFonts w:ascii="Times New Roman" w:hAnsi="Times New Roman"/>
                <w:spacing w:val="-21"/>
              </w:rPr>
              <w:t xml:space="preserve"> </w:t>
            </w:r>
            <w:r w:rsidRPr="00153761">
              <w:rPr>
                <w:rFonts w:ascii="Times New Roman" w:hAnsi="Times New Roman"/>
              </w:rPr>
              <w:t>acid.</w:t>
            </w:r>
          </w:p>
          <w:p w:rsidR="00153761" w:rsidRPr="00153761" w:rsidRDefault="00153761" w:rsidP="00153761">
            <w:pPr>
              <w:pStyle w:val="TableParagraph"/>
              <w:numPr>
                <w:ilvl w:val="0"/>
                <w:numId w:val="23"/>
              </w:numPr>
              <w:tabs>
                <w:tab w:val="left" w:pos="377"/>
              </w:tabs>
              <w:ind w:right="92" w:firstLine="0"/>
              <w:jc w:val="both"/>
            </w:pPr>
            <w:r w:rsidRPr="00153761">
              <w:t>Nêu và giải thích được đặc điểm về tính chất vật lí (trạng thái, nhiệt độ sôi, tính tan) của carboxylic acid.</w:t>
            </w:r>
          </w:p>
          <w:p w:rsidR="00153761" w:rsidRPr="00153761" w:rsidRDefault="00153761" w:rsidP="00153761">
            <w:pPr>
              <w:pStyle w:val="TableParagraph"/>
              <w:numPr>
                <w:ilvl w:val="0"/>
                <w:numId w:val="23"/>
              </w:numPr>
              <w:tabs>
                <w:tab w:val="left" w:pos="298"/>
              </w:tabs>
              <w:ind w:right="95" w:firstLine="0"/>
              <w:jc w:val="both"/>
            </w:pPr>
            <w:r w:rsidRPr="00153761">
              <w:t>Trình bày được tính chất hoá học cơ bản của carboxylic acid: Thể hiện tính acid (Phản ứng với chất chỉ thị, phản ứng với kim loại, oxide kim loại, base, muối) và phản ứng ester</w:t>
            </w:r>
            <w:r w:rsidRPr="00153761">
              <w:rPr>
                <w:spacing w:val="-15"/>
              </w:rPr>
              <w:t xml:space="preserve"> </w:t>
            </w:r>
            <w:r w:rsidRPr="00153761">
              <w:t>hoá.</w:t>
            </w:r>
          </w:p>
          <w:p w:rsidR="00153761" w:rsidRPr="00153761" w:rsidRDefault="00153761" w:rsidP="00153761">
            <w:pPr>
              <w:pStyle w:val="TableParagraph"/>
              <w:numPr>
                <w:ilvl w:val="0"/>
                <w:numId w:val="23"/>
              </w:numPr>
              <w:tabs>
                <w:tab w:val="left" w:pos="274"/>
              </w:tabs>
              <w:ind w:right="89" w:firstLine="0"/>
              <w:jc w:val="both"/>
            </w:pPr>
            <w:r w:rsidRPr="00153761">
              <w:rPr>
                <w:spacing w:val="-6"/>
              </w:rPr>
              <w:t>Thực</w:t>
            </w:r>
            <w:r w:rsidRPr="00153761">
              <w:rPr>
                <w:spacing w:val="-11"/>
              </w:rPr>
              <w:t xml:space="preserve"> </w:t>
            </w:r>
            <w:r w:rsidRPr="00153761">
              <w:rPr>
                <w:spacing w:val="-6"/>
              </w:rPr>
              <w:t>hiện</w:t>
            </w:r>
            <w:r w:rsidRPr="00153761">
              <w:rPr>
                <w:spacing w:val="-9"/>
              </w:rPr>
              <w:t xml:space="preserve"> </w:t>
            </w:r>
            <w:r w:rsidRPr="00153761">
              <w:rPr>
                <w:spacing w:val="-5"/>
              </w:rPr>
              <w:t>được</w:t>
            </w:r>
            <w:r w:rsidRPr="00153761">
              <w:rPr>
                <w:spacing w:val="-10"/>
              </w:rPr>
              <w:t xml:space="preserve"> </w:t>
            </w:r>
            <w:r w:rsidRPr="00153761">
              <w:rPr>
                <w:spacing w:val="-5"/>
              </w:rPr>
              <w:t>thí</w:t>
            </w:r>
            <w:r w:rsidRPr="00153761">
              <w:rPr>
                <w:spacing w:val="-9"/>
              </w:rPr>
              <w:t xml:space="preserve"> </w:t>
            </w:r>
            <w:r w:rsidRPr="00153761">
              <w:rPr>
                <w:spacing w:val="-5"/>
              </w:rPr>
              <w:t>nghiệm</w:t>
            </w:r>
            <w:r w:rsidRPr="00153761">
              <w:rPr>
                <w:spacing w:val="-15"/>
              </w:rPr>
              <w:t xml:space="preserve"> </w:t>
            </w:r>
            <w:r w:rsidRPr="00153761">
              <w:rPr>
                <w:spacing w:val="-3"/>
              </w:rPr>
              <w:t>về</w:t>
            </w:r>
            <w:r w:rsidRPr="00153761">
              <w:rPr>
                <w:spacing w:val="-7"/>
              </w:rPr>
              <w:t xml:space="preserve"> </w:t>
            </w:r>
            <w:r w:rsidRPr="00153761">
              <w:rPr>
                <w:spacing w:val="-5"/>
              </w:rPr>
              <w:t>phản</w:t>
            </w:r>
            <w:r w:rsidRPr="00153761">
              <w:rPr>
                <w:spacing w:val="-9"/>
              </w:rPr>
              <w:t xml:space="preserve"> </w:t>
            </w:r>
            <w:r w:rsidRPr="00153761">
              <w:rPr>
                <w:spacing w:val="-5"/>
              </w:rPr>
              <w:t>ứng</w:t>
            </w:r>
            <w:r w:rsidRPr="00153761">
              <w:rPr>
                <w:spacing w:val="-9"/>
              </w:rPr>
              <w:t xml:space="preserve"> </w:t>
            </w:r>
            <w:r w:rsidRPr="00153761">
              <w:rPr>
                <w:spacing w:val="-4"/>
              </w:rPr>
              <w:t>của</w:t>
            </w:r>
            <w:r w:rsidRPr="00153761">
              <w:rPr>
                <w:spacing w:val="-10"/>
              </w:rPr>
              <w:t xml:space="preserve"> </w:t>
            </w:r>
            <w:r w:rsidRPr="00153761">
              <w:rPr>
                <w:spacing w:val="-7"/>
              </w:rPr>
              <w:t xml:space="preserve">acetic </w:t>
            </w:r>
            <w:r w:rsidRPr="00153761">
              <w:rPr>
                <w:spacing w:val="-6"/>
              </w:rPr>
              <w:t>acid</w:t>
            </w:r>
            <w:r w:rsidRPr="00153761">
              <w:rPr>
                <w:spacing w:val="-9"/>
              </w:rPr>
              <w:t xml:space="preserve"> </w:t>
            </w:r>
            <w:r w:rsidRPr="00153761">
              <w:rPr>
                <w:spacing w:val="-5"/>
              </w:rPr>
              <w:t>(hoặc</w:t>
            </w:r>
            <w:r w:rsidRPr="00153761">
              <w:rPr>
                <w:spacing w:val="-10"/>
              </w:rPr>
              <w:t xml:space="preserve"> </w:t>
            </w:r>
            <w:r w:rsidRPr="00153761">
              <w:rPr>
                <w:spacing w:val="-6"/>
              </w:rPr>
              <w:t>citric</w:t>
            </w:r>
            <w:r w:rsidRPr="00153761">
              <w:rPr>
                <w:spacing w:val="-10"/>
              </w:rPr>
              <w:t xml:space="preserve"> </w:t>
            </w:r>
            <w:r w:rsidRPr="00153761">
              <w:rPr>
                <w:spacing w:val="-6"/>
              </w:rPr>
              <w:t>acid)</w:t>
            </w:r>
            <w:r w:rsidRPr="00153761">
              <w:rPr>
                <w:spacing w:val="-10"/>
              </w:rPr>
              <w:t xml:space="preserve"> </w:t>
            </w:r>
            <w:r w:rsidRPr="00153761">
              <w:rPr>
                <w:spacing w:val="-5"/>
              </w:rPr>
              <w:t>với</w:t>
            </w:r>
            <w:r w:rsidRPr="00153761">
              <w:rPr>
                <w:spacing w:val="-9"/>
              </w:rPr>
              <w:t xml:space="preserve"> </w:t>
            </w:r>
            <w:r w:rsidRPr="00153761">
              <w:rPr>
                <w:spacing w:val="-4"/>
              </w:rPr>
              <w:t>quỳ</w:t>
            </w:r>
            <w:r w:rsidRPr="00153761">
              <w:rPr>
                <w:spacing w:val="-11"/>
              </w:rPr>
              <w:t xml:space="preserve"> </w:t>
            </w:r>
            <w:r w:rsidRPr="00153761">
              <w:rPr>
                <w:spacing w:val="-6"/>
              </w:rPr>
              <w:t>tím,</w:t>
            </w:r>
            <w:r w:rsidRPr="00153761">
              <w:rPr>
                <w:spacing w:val="-8"/>
              </w:rPr>
              <w:t xml:space="preserve"> </w:t>
            </w:r>
            <w:r w:rsidRPr="00153761">
              <w:rPr>
                <w:spacing w:val="-5"/>
              </w:rPr>
              <w:t>sodium</w:t>
            </w:r>
            <w:r w:rsidRPr="00153761">
              <w:rPr>
                <w:spacing w:val="-15"/>
              </w:rPr>
              <w:t xml:space="preserve"> </w:t>
            </w:r>
            <w:r w:rsidRPr="00153761">
              <w:rPr>
                <w:spacing w:val="-6"/>
              </w:rPr>
              <w:t xml:space="preserve">carbonate (hoặc calcium </w:t>
            </w:r>
            <w:r w:rsidRPr="00153761">
              <w:rPr>
                <w:spacing w:val="-7"/>
              </w:rPr>
              <w:t xml:space="preserve">carbonate), magnesium; </w:t>
            </w:r>
            <w:r w:rsidRPr="00153761">
              <w:rPr>
                <w:spacing w:val="-6"/>
              </w:rPr>
              <w:t xml:space="preserve">điều </w:t>
            </w:r>
            <w:r w:rsidRPr="00153761">
              <w:rPr>
                <w:spacing w:val="-4"/>
              </w:rPr>
              <w:t xml:space="preserve">chế </w:t>
            </w:r>
            <w:r w:rsidRPr="00153761">
              <w:rPr>
                <w:spacing w:val="-6"/>
              </w:rPr>
              <w:t xml:space="preserve">ethyl </w:t>
            </w:r>
            <w:r w:rsidRPr="00153761">
              <w:rPr>
                <w:spacing w:val="-7"/>
              </w:rPr>
              <w:t xml:space="preserve">acetate </w:t>
            </w:r>
            <w:r w:rsidRPr="00153761">
              <w:rPr>
                <w:spacing w:val="-6"/>
              </w:rPr>
              <w:t xml:space="preserve">(hoặc quan </w:t>
            </w:r>
            <w:r w:rsidRPr="00153761">
              <w:rPr>
                <w:spacing w:val="-5"/>
              </w:rPr>
              <w:t xml:space="preserve">sát </w:t>
            </w:r>
            <w:r w:rsidRPr="00153761">
              <w:rPr>
                <w:spacing w:val="-4"/>
              </w:rPr>
              <w:t xml:space="preserve">qua </w:t>
            </w:r>
            <w:r w:rsidRPr="00153761">
              <w:rPr>
                <w:spacing w:val="-6"/>
              </w:rPr>
              <w:t xml:space="preserve">video </w:t>
            </w:r>
            <w:r w:rsidRPr="00153761">
              <w:rPr>
                <w:spacing w:val="-5"/>
              </w:rPr>
              <w:t xml:space="preserve">thí </w:t>
            </w:r>
            <w:r w:rsidRPr="00153761">
              <w:rPr>
                <w:spacing w:val="-7"/>
              </w:rPr>
              <w:t xml:space="preserve">nghiệm); </w:t>
            </w:r>
            <w:r w:rsidRPr="00153761">
              <w:rPr>
                <w:spacing w:val="-5"/>
              </w:rPr>
              <w:t xml:space="preserve">mô </w:t>
            </w:r>
            <w:r w:rsidRPr="00153761">
              <w:rPr>
                <w:spacing w:val="-3"/>
              </w:rPr>
              <w:t xml:space="preserve">tả </w:t>
            </w:r>
            <w:r w:rsidRPr="00153761">
              <w:rPr>
                <w:spacing w:val="-6"/>
              </w:rPr>
              <w:t>được</w:t>
            </w:r>
            <w:r w:rsidRPr="00153761">
              <w:rPr>
                <w:spacing w:val="-12"/>
              </w:rPr>
              <w:t xml:space="preserve"> </w:t>
            </w:r>
            <w:r w:rsidRPr="00153761">
              <w:rPr>
                <w:spacing w:val="-5"/>
              </w:rPr>
              <w:t>các</w:t>
            </w:r>
            <w:r w:rsidRPr="00153761">
              <w:rPr>
                <w:spacing w:val="-14"/>
              </w:rPr>
              <w:t xml:space="preserve"> </w:t>
            </w:r>
            <w:r w:rsidRPr="00153761">
              <w:rPr>
                <w:spacing w:val="-6"/>
              </w:rPr>
              <w:t>hiện</w:t>
            </w:r>
            <w:r w:rsidRPr="00153761">
              <w:rPr>
                <w:spacing w:val="-11"/>
              </w:rPr>
              <w:t xml:space="preserve"> </w:t>
            </w:r>
            <w:r w:rsidRPr="00153761">
              <w:rPr>
                <w:spacing w:val="-6"/>
              </w:rPr>
              <w:t>tượng</w:t>
            </w:r>
            <w:r w:rsidRPr="00153761">
              <w:rPr>
                <w:spacing w:val="-13"/>
              </w:rPr>
              <w:t xml:space="preserve"> </w:t>
            </w:r>
            <w:r w:rsidRPr="00153761">
              <w:rPr>
                <w:spacing w:val="-4"/>
              </w:rPr>
              <w:t>thí</w:t>
            </w:r>
            <w:r w:rsidRPr="00153761">
              <w:rPr>
                <w:spacing w:val="-13"/>
              </w:rPr>
              <w:t xml:space="preserve"> </w:t>
            </w:r>
            <w:r w:rsidRPr="00153761">
              <w:rPr>
                <w:spacing w:val="-5"/>
              </w:rPr>
              <w:t>nghiệm</w:t>
            </w:r>
            <w:r w:rsidRPr="00153761">
              <w:rPr>
                <w:spacing w:val="-16"/>
              </w:rPr>
              <w:t xml:space="preserve"> </w:t>
            </w:r>
            <w:r w:rsidRPr="00153761">
              <w:rPr>
                <w:spacing w:val="-3"/>
              </w:rPr>
              <w:t>và</w:t>
            </w:r>
            <w:r w:rsidRPr="00153761">
              <w:rPr>
                <w:spacing w:val="-12"/>
              </w:rPr>
              <w:t xml:space="preserve"> </w:t>
            </w:r>
            <w:r w:rsidRPr="00153761">
              <w:rPr>
                <w:spacing w:val="-6"/>
              </w:rPr>
              <w:t>giải</w:t>
            </w:r>
            <w:r w:rsidRPr="00153761">
              <w:rPr>
                <w:spacing w:val="-11"/>
              </w:rPr>
              <w:t xml:space="preserve"> </w:t>
            </w:r>
            <w:r w:rsidRPr="00153761">
              <w:rPr>
                <w:spacing w:val="-6"/>
              </w:rPr>
              <w:t>thích</w:t>
            </w:r>
            <w:r w:rsidRPr="00153761">
              <w:rPr>
                <w:spacing w:val="-11"/>
              </w:rPr>
              <w:t xml:space="preserve"> </w:t>
            </w:r>
            <w:r w:rsidRPr="00153761">
              <w:rPr>
                <w:spacing w:val="-6"/>
              </w:rPr>
              <w:t>được</w:t>
            </w:r>
            <w:r w:rsidRPr="00153761">
              <w:rPr>
                <w:spacing w:val="-12"/>
              </w:rPr>
              <w:t xml:space="preserve"> </w:t>
            </w:r>
            <w:r w:rsidRPr="00153761">
              <w:rPr>
                <w:spacing w:val="-5"/>
              </w:rPr>
              <w:t>tính</w:t>
            </w:r>
            <w:r w:rsidRPr="00153761">
              <w:rPr>
                <w:spacing w:val="-12"/>
              </w:rPr>
              <w:t xml:space="preserve"> </w:t>
            </w:r>
            <w:r w:rsidRPr="00153761">
              <w:rPr>
                <w:spacing w:val="-6"/>
              </w:rPr>
              <w:t>chất</w:t>
            </w:r>
            <w:r w:rsidRPr="00153761">
              <w:rPr>
                <w:spacing w:val="-11"/>
              </w:rPr>
              <w:t xml:space="preserve"> </w:t>
            </w:r>
            <w:r w:rsidRPr="00153761">
              <w:rPr>
                <w:spacing w:val="-4"/>
              </w:rPr>
              <w:t>hoá</w:t>
            </w:r>
            <w:r w:rsidRPr="00153761">
              <w:rPr>
                <w:spacing w:val="-12"/>
              </w:rPr>
              <w:t xml:space="preserve"> </w:t>
            </w:r>
            <w:r w:rsidRPr="00153761">
              <w:rPr>
                <w:spacing w:val="-4"/>
              </w:rPr>
              <w:t>học</w:t>
            </w:r>
            <w:r w:rsidRPr="00153761">
              <w:rPr>
                <w:spacing w:val="-14"/>
              </w:rPr>
              <w:t xml:space="preserve"> </w:t>
            </w:r>
            <w:r w:rsidRPr="00153761">
              <w:rPr>
                <w:spacing w:val="-5"/>
              </w:rPr>
              <w:t>của</w:t>
            </w:r>
            <w:r w:rsidRPr="00153761">
              <w:rPr>
                <w:spacing w:val="-12"/>
              </w:rPr>
              <w:t xml:space="preserve"> </w:t>
            </w:r>
            <w:r w:rsidRPr="00153761">
              <w:rPr>
                <w:spacing w:val="-7"/>
              </w:rPr>
              <w:t>carboxylic</w:t>
            </w:r>
            <w:r w:rsidRPr="00153761">
              <w:rPr>
                <w:spacing w:val="-11"/>
              </w:rPr>
              <w:t xml:space="preserve"> </w:t>
            </w:r>
            <w:r w:rsidRPr="00153761">
              <w:rPr>
                <w:spacing w:val="-6"/>
              </w:rPr>
              <w:t>acid.</w:t>
            </w:r>
          </w:p>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rPr>
            </w:pPr>
            <w:r w:rsidRPr="00153761">
              <w:rPr>
                <w:rFonts w:ascii="Times New Roman" w:hAnsi="Times New Roman"/>
              </w:rPr>
              <w:t>Trình bày được ứng dụng của một số carboxylic acid thông dụng và phương pháp điều chế carboxylic acid (điều chế acetic acid bằng phương pháp lên men giấm và phản ứng oxi hoá</w:t>
            </w:r>
            <w:r w:rsidRPr="00153761">
              <w:rPr>
                <w:rFonts w:ascii="Times New Roman" w:hAnsi="Times New Roman"/>
                <w:spacing w:val="-15"/>
              </w:rPr>
              <w:t xml:space="preserve"> </w:t>
            </w:r>
            <w:r w:rsidRPr="00153761">
              <w:rPr>
                <w:rFonts w:ascii="Times New Roman" w:hAnsi="Times New Roman"/>
              </w:rPr>
              <w:t>alkane).</w:t>
            </w:r>
          </w:p>
        </w:tc>
        <w:tc>
          <w:tcPr>
            <w:tcW w:w="226" w:type="pct"/>
          </w:tcPr>
          <w:p w:rsidR="00153761" w:rsidRPr="00153761" w:rsidRDefault="00C973AD"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01" w:type="pct"/>
            <w:tcBorders>
              <w:tr2bl w:val="single" w:sz="4" w:space="0" w:color="auto"/>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153761" w:rsidRPr="00153761" w:rsidRDefault="00D279AC"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26"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40"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257" w:type="pct"/>
          </w:tcPr>
          <w:p w:rsidR="00153761" w:rsidRPr="00153761" w:rsidRDefault="00D279AC"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52" w:type="pct"/>
            <w:tcBorders>
              <w:tr2bl w:val="nil"/>
            </w:tcBorders>
          </w:tcPr>
          <w:p w:rsidR="00153761" w:rsidRPr="00153761" w:rsidRDefault="000B4535" w:rsidP="00153761">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p>
        </w:tc>
        <w:tc>
          <w:tcPr>
            <w:tcW w:w="258" w:type="pct"/>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c>
          <w:tcPr>
            <w:tcW w:w="301" w:type="pct"/>
            <w:tcBorders>
              <w:tr2bl w:val="nil"/>
            </w:tcBorders>
          </w:tcPr>
          <w:p w:rsidR="00153761" w:rsidRPr="00153761" w:rsidRDefault="00153761" w:rsidP="00153761">
            <w:pPr>
              <w:tabs>
                <w:tab w:val="left" w:pos="283"/>
                <w:tab w:val="left" w:pos="2835"/>
                <w:tab w:val="left" w:pos="5386"/>
                <w:tab w:val="left" w:pos="7937"/>
              </w:tabs>
              <w:spacing w:before="0" w:after="0" w:line="240" w:lineRule="auto"/>
              <w:jc w:val="left"/>
              <w:rPr>
                <w:rFonts w:ascii="Times New Roman" w:hAnsi="Times New Roman"/>
                <w:b/>
                <w:iCs/>
              </w:rPr>
            </w:pPr>
          </w:p>
        </w:tc>
      </w:tr>
      <w:tr w:rsidR="00B06C15" w:rsidRPr="00153761" w:rsidTr="00D95F08">
        <w:tc>
          <w:tcPr>
            <w:tcW w:w="2587" w:type="pct"/>
            <w:gridSpan w:val="2"/>
            <w:vMerge w:val="restart"/>
            <w:vAlign w:val="center"/>
          </w:tcPr>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TỔNG</w:t>
            </w:r>
          </w:p>
        </w:tc>
        <w:tc>
          <w:tcPr>
            <w:tcW w:w="226" w:type="pct"/>
          </w:tcPr>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16</w:t>
            </w:r>
            <w:r w:rsidRPr="00153761">
              <w:rPr>
                <w:rFonts w:ascii="Times New Roman" w:hAnsi="Times New Roman"/>
                <w:b/>
                <w:iCs/>
              </w:rPr>
              <w:t xml:space="preserve"> câu</w:t>
            </w:r>
          </w:p>
        </w:tc>
        <w:tc>
          <w:tcPr>
            <w:tcW w:w="201" w:type="pct"/>
            <w:tcBorders>
              <w:tr2bl w:val="nil"/>
            </w:tcBorders>
          </w:tcPr>
          <w:p w:rsidR="00B06C15" w:rsidRDefault="00102F4C"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0</w:t>
            </w:r>
          </w:p>
          <w:p w:rsidR="00446504" w:rsidRPr="00153761" w:rsidRDefault="00446504" w:rsidP="00B06C15">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Câu</w:t>
            </w:r>
          </w:p>
        </w:tc>
        <w:tc>
          <w:tcPr>
            <w:tcW w:w="226" w:type="pct"/>
          </w:tcPr>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 xml:space="preserve">6 </w:t>
            </w:r>
            <w:r w:rsidRPr="00153761">
              <w:rPr>
                <w:rFonts w:ascii="Times New Roman" w:hAnsi="Times New Roman"/>
                <w:b/>
                <w:iCs/>
              </w:rPr>
              <w:t>câu</w:t>
            </w:r>
          </w:p>
        </w:tc>
        <w:tc>
          <w:tcPr>
            <w:tcW w:w="226" w:type="pct"/>
            <w:tcBorders>
              <w:tr2bl w:val="nil"/>
            </w:tcBorders>
          </w:tcPr>
          <w:p w:rsidR="00B06C15"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2</w:t>
            </w:r>
          </w:p>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câu</w:t>
            </w:r>
          </w:p>
        </w:tc>
        <w:tc>
          <w:tcPr>
            <w:tcW w:w="226" w:type="pct"/>
          </w:tcPr>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 xml:space="preserve">4 </w:t>
            </w:r>
            <w:r w:rsidRPr="00153761">
              <w:rPr>
                <w:rFonts w:ascii="Times New Roman" w:hAnsi="Times New Roman"/>
                <w:b/>
                <w:iCs/>
              </w:rPr>
              <w:t>câu</w:t>
            </w:r>
          </w:p>
        </w:tc>
        <w:tc>
          <w:tcPr>
            <w:tcW w:w="240" w:type="pct"/>
            <w:tcBorders>
              <w:tr2bl w:val="nil"/>
            </w:tcBorders>
          </w:tcPr>
          <w:p w:rsidR="00B06C15"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 xml:space="preserve">1 </w:t>
            </w:r>
          </w:p>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câu</w:t>
            </w:r>
          </w:p>
        </w:tc>
        <w:tc>
          <w:tcPr>
            <w:tcW w:w="257" w:type="pct"/>
          </w:tcPr>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2</w:t>
            </w:r>
            <w:r w:rsidRPr="00153761">
              <w:rPr>
                <w:rFonts w:ascii="Times New Roman" w:hAnsi="Times New Roman"/>
                <w:b/>
                <w:iCs/>
              </w:rPr>
              <w:t xml:space="preserve"> </w:t>
            </w:r>
            <w:r w:rsidR="00F171F0">
              <w:rPr>
                <w:rFonts w:ascii="Times New Roman" w:hAnsi="Times New Roman"/>
                <w:b/>
                <w:iCs/>
              </w:rPr>
              <w:t xml:space="preserve">      </w:t>
            </w:r>
            <w:r w:rsidRPr="00153761">
              <w:rPr>
                <w:rFonts w:ascii="Times New Roman" w:hAnsi="Times New Roman"/>
                <w:b/>
                <w:iCs/>
              </w:rPr>
              <w:t>câu</w:t>
            </w:r>
          </w:p>
        </w:tc>
        <w:tc>
          <w:tcPr>
            <w:tcW w:w="252" w:type="pct"/>
            <w:tcBorders>
              <w:tr2bl w:val="nil"/>
            </w:tcBorders>
          </w:tcPr>
          <w:p w:rsidR="00B06C15"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 xml:space="preserve">1 </w:t>
            </w:r>
          </w:p>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câu</w:t>
            </w:r>
          </w:p>
        </w:tc>
        <w:tc>
          <w:tcPr>
            <w:tcW w:w="258" w:type="pct"/>
          </w:tcPr>
          <w:p w:rsidR="00B06C15" w:rsidRPr="00153761" w:rsidRDefault="002236E6"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28</w:t>
            </w:r>
            <w:r w:rsidR="00B06C15" w:rsidRPr="00153761">
              <w:rPr>
                <w:rFonts w:ascii="Times New Roman" w:hAnsi="Times New Roman"/>
                <w:b/>
                <w:iCs/>
              </w:rPr>
              <w:t xml:space="preserve"> câu</w:t>
            </w:r>
          </w:p>
        </w:tc>
        <w:tc>
          <w:tcPr>
            <w:tcW w:w="301" w:type="pct"/>
            <w:tcBorders>
              <w:tr2bl w:val="nil"/>
            </w:tcBorders>
          </w:tcPr>
          <w:p w:rsidR="00B06C15" w:rsidRDefault="002236E6"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4</w:t>
            </w:r>
          </w:p>
          <w:p w:rsidR="002236E6" w:rsidRPr="00153761" w:rsidRDefault="002236E6"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câu</w:t>
            </w:r>
          </w:p>
        </w:tc>
      </w:tr>
      <w:tr w:rsidR="00B06C15" w:rsidRPr="00153761" w:rsidTr="00D95F08">
        <w:tc>
          <w:tcPr>
            <w:tcW w:w="2587" w:type="pct"/>
            <w:gridSpan w:val="2"/>
            <w:vMerge/>
            <w:vAlign w:val="center"/>
          </w:tcPr>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p>
        </w:tc>
        <w:tc>
          <w:tcPr>
            <w:tcW w:w="226" w:type="pct"/>
          </w:tcPr>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4 điểm</w:t>
            </w:r>
          </w:p>
        </w:tc>
        <w:tc>
          <w:tcPr>
            <w:tcW w:w="201" w:type="pct"/>
            <w:tcBorders>
              <w:tr2bl w:val="nil"/>
            </w:tcBorders>
          </w:tcPr>
          <w:p w:rsidR="00B06C15" w:rsidRDefault="00102F4C"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0</w:t>
            </w:r>
          </w:p>
          <w:p w:rsidR="00446504" w:rsidRPr="00153761" w:rsidRDefault="00446504" w:rsidP="00B06C15">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câu</w:t>
            </w:r>
          </w:p>
        </w:tc>
        <w:tc>
          <w:tcPr>
            <w:tcW w:w="226" w:type="pct"/>
          </w:tcPr>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1,5</w:t>
            </w:r>
            <w:r w:rsidRPr="00153761">
              <w:rPr>
                <w:rFonts w:ascii="Times New Roman" w:hAnsi="Times New Roman"/>
                <w:b/>
                <w:iCs/>
              </w:rPr>
              <w:t xml:space="preserve"> điểm</w:t>
            </w:r>
          </w:p>
        </w:tc>
        <w:tc>
          <w:tcPr>
            <w:tcW w:w="226" w:type="pct"/>
            <w:tcBorders>
              <w:tr2bl w:val="nil"/>
            </w:tcBorders>
          </w:tcPr>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1,5</w:t>
            </w:r>
            <w:r w:rsidRPr="00153761">
              <w:rPr>
                <w:rFonts w:ascii="Times New Roman" w:hAnsi="Times New Roman"/>
                <w:b/>
                <w:iCs/>
              </w:rPr>
              <w:t xml:space="preserve"> điểm</w:t>
            </w:r>
          </w:p>
        </w:tc>
        <w:tc>
          <w:tcPr>
            <w:tcW w:w="226" w:type="pct"/>
          </w:tcPr>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r w:rsidRPr="00153761">
              <w:rPr>
                <w:rFonts w:ascii="Times New Roman" w:hAnsi="Times New Roman"/>
                <w:b/>
                <w:iCs/>
              </w:rPr>
              <w:t xml:space="preserve"> điểm</w:t>
            </w:r>
          </w:p>
        </w:tc>
        <w:tc>
          <w:tcPr>
            <w:tcW w:w="240" w:type="pct"/>
            <w:tcBorders>
              <w:tr2bl w:val="nil"/>
            </w:tcBorders>
          </w:tcPr>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1</w:t>
            </w:r>
            <w:r w:rsidRPr="00153761">
              <w:rPr>
                <w:rFonts w:ascii="Times New Roman" w:hAnsi="Times New Roman"/>
                <w:b/>
                <w:iCs/>
              </w:rPr>
              <w:t xml:space="preserve"> điểm</w:t>
            </w:r>
          </w:p>
        </w:tc>
        <w:tc>
          <w:tcPr>
            <w:tcW w:w="257" w:type="pct"/>
          </w:tcPr>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0,5</w:t>
            </w:r>
            <w:r w:rsidRPr="00153761">
              <w:rPr>
                <w:rFonts w:ascii="Times New Roman" w:hAnsi="Times New Roman"/>
                <w:b/>
                <w:iCs/>
              </w:rPr>
              <w:t xml:space="preserve"> </w:t>
            </w:r>
          </w:p>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điểm</w:t>
            </w:r>
          </w:p>
        </w:tc>
        <w:tc>
          <w:tcPr>
            <w:tcW w:w="252" w:type="pct"/>
            <w:tcBorders>
              <w:tr2bl w:val="nil"/>
            </w:tcBorders>
          </w:tcPr>
          <w:p w:rsidR="00B06C15"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0,5</w:t>
            </w:r>
          </w:p>
          <w:p w:rsidR="00B06C15" w:rsidRPr="00153761" w:rsidRDefault="00B06C15" w:rsidP="00B06C15">
            <w:pPr>
              <w:tabs>
                <w:tab w:val="left" w:pos="283"/>
                <w:tab w:val="left" w:pos="2835"/>
                <w:tab w:val="left" w:pos="5386"/>
                <w:tab w:val="left" w:pos="7937"/>
              </w:tabs>
              <w:spacing w:before="0" w:after="0" w:line="240" w:lineRule="auto"/>
              <w:jc w:val="left"/>
              <w:rPr>
                <w:rFonts w:ascii="Times New Roman" w:hAnsi="Times New Roman"/>
                <w:b/>
                <w:iCs/>
              </w:rPr>
            </w:pPr>
            <w:r w:rsidRPr="00153761">
              <w:rPr>
                <w:rFonts w:ascii="Times New Roman" w:hAnsi="Times New Roman"/>
                <w:b/>
                <w:iCs/>
              </w:rPr>
              <w:t>điểm</w:t>
            </w:r>
          </w:p>
        </w:tc>
        <w:tc>
          <w:tcPr>
            <w:tcW w:w="258" w:type="pct"/>
          </w:tcPr>
          <w:p w:rsidR="00B06C15" w:rsidRPr="00153761" w:rsidRDefault="002236E6"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7</w:t>
            </w:r>
            <w:r w:rsidR="00B06C15" w:rsidRPr="00153761">
              <w:rPr>
                <w:rFonts w:ascii="Times New Roman" w:hAnsi="Times New Roman"/>
                <w:b/>
                <w:iCs/>
              </w:rPr>
              <w:t xml:space="preserve"> điểm</w:t>
            </w:r>
          </w:p>
        </w:tc>
        <w:tc>
          <w:tcPr>
            <w:tcW w:w="301" w:type="pct"/>
            <w:tcBorders>
              <w:tr2bl w:val="nil"/>
            </w:tcBorders>
          </w:tcPr>
          <w:p w:rsidR="00B06C15" w:rsidRDefault="002236E6"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3</w:t>
            </w:r>
          </w:p>
          <w:p w:rsidR="002236E6" w:rsidRPr="00153761" w:rsidRDefault="002236E6" w:rsidP="00B06C15">
            <w:pPr>
              <w:tabs>
                <w:tab w:val="left" w:pos="283"/>
                <w:tab w:val="left" w:pos="2835"/>
                <w:tab w:val="left" w:pos="5386"/>
                <w:tab w:val="left" w:pos="7937"/>
              </w:tabs>
              <w:spacing w:before="0" w:after="0" w:line="240" w:lineRule="auto"/>
              <w:jc w:val="left"/>
              <w:rPr>
                <w:rFonts w:ascii="Times New Roman" w:hAnsi="Times New Roman"/>
                <w:b/>
                <w:iCs/>
              </w:rPr>
            </w:pPr>
            <w:r>
              <w:rPr>
                <w:rFonts w:ascii="Times New Roman" w:hAnsi="Times New Roman"/>
                <w:b/>
                <w:iCs/>
              </w:rPr>
              <w:t>điểm</w:t>
            </w:r>
          </w:p>
        </w:tc>
      </w:tr>
    </w:tbl>
    <w:p w:rsidR="008A6988" w:rsidRPr="00153761" w:rsidRDefault="008A6988" w:rsidP="00153761">
      <w:pPr>
        <w:spacing w:before="0" w:after="0" w:line="240" w:lineRule="auto"/>
        <w:jc w:val="left"/>
        <w:rPr>
          <w:rFonts w:ascii="Times New Roman" w:hAnsi="Times New Roman" w:cs="Times New Roman"/>
        </w:rPr>
      </w:pPr>
    </w:p>
    <w:sectPr w:rsidR="008A6988" w:rsidRPr="00153761" w:rsidSect="00341242">
      <w:pgSz w:w="16834" w:h="11909" w:orient="landscape" w:code="9"/>
      <w:pgMar w:top="680" w:right="680" w:bottom="680"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30162"/>
    <w:multiLevelType w:val="hybridMultilevel"/>
    <w:tmpl w:val="8D545DDC"/>
    <w:lvl w:ilvl="0" w:tplc="137A91CA">
      <w:numFmt w:val="bullet"/>
      <w:lvlText w:val="–"/>
      <w:lvlJc w:val="left"/>
      <w:pPr>
        <w:ind w:left="292" w:hanging="212"/>
      </w:pPr>
      <w:rPr>
        <w:rFonts w:ascii="Times New Roman" w:eastAsia="Times New Roman" w:hAnsi="Times New Roman" w:cs="Times New Roman" w:hint="default"/>
        <w:w w:val="100"/>
        <w:sz w:val="28"/>
        <w:szCs w:val="28"/>
      </w:rPr>
    </w:lvl>
    <w:lvl w:ilvl="1" w:tplc="9E9C2EE2">
      <w:numFmt w:val="bullet"/>
      <w:lvlText w:val="•"/>
      <w:lvlJc w:val="left"/>
      <w:pPr>
        <w:ind w:left="1415" w:hanging="212"/>
      </w:pPr>
      <w:rPr>
        <w:rFonts w:hint="default"/>
      </w:rPr>
    </w:lvl>
    <w:lvl w:ilvl="2" w:tplc="D8803376">
      <w:numFmt w:val="bullet"/>
      <w:lvlText w:val="•"/>
      <w:lvlJc w:val="left"/>
      <w:pPr>
        <w:ind w:left="2531" w:hanging="212"/>
      </w:pPr>
      <w:rPr>
        <w:rFonts w:hint="default"/>
      </w:rPr>
    </w:lvl>
    <w:lvl w:ilvl="3" w:tplc="99085310">
      <w:numFmt w:val="bullet"/>
      <w:lvlText w:val="•"/>
      <w:lvlJc w:val="left"/>
      <w:pPr>
        <w:ind w:left="3646" w:hanging="212"/>
      </w:pPr>
      <w:rPr>
        <w:rFonts w:hint="default"/>
      </w:rPr>
    </w:lvl>
    <w:lvl w:ilvl="4" w:tplc="1BCA639C">
      <w:numFmt w:val="bullet"/>
      <w:lvlText w:val="•"/>
      <w:lvlJc w:val="left"/>
      <w:pPr>
        <w:ind w:left="4762" w:hanging="212"/>
      </w:pPr>
      <w:rPr>
        <w:rFonts w:hint="default"/>
      </w:rPr>
    </w:lvl>
    <w:lvl w:ilvl="5" w:tplc="D0E224DE">
      <w:numFmt w:val="bullet"/>
      <w:lvlText w:val="•"/>
      <w:lvlJc w:val="left"/>
      <w:pPr>
        <w:ind w:left="5877" w:hanging="212"/>
      </w:pPr>
      <w:rPr>
        <w:rFonts w:hint="default"/>
      </w:rPr>
    </w:lvl>
    <w:lvl w:ilvl="6" w:tplc="D5388098">
      <w:numFmt w:val="bullet"/>
      <w:lvlText w:val="•"/>
      <w:lvlJc w:val="left"/>
      <w:pPr>
        <w:ind w:left="6993" w:hanging="212"/>
      </w:pPr>
      <w:rPr>
        <w:rFonts w:hint="default"/>
      </w:rPr>
    </w:lvl>
    <w:lvl w:ilvl="7" w:tplc="E7F06142">
      <w:numFmt w:val="bullet"/>
      <w:lvlText w:val="•"/>
      <w:lvlJc w:val="left"/>
      <w:pPr>
        <w:ind w:left="8108" w:hanging="212"/>
      </w:pPr>
      <w:rPr>
        <w:rFonts w:hint="default"/>
      </w:rPr>
    </w:lvl>
    <w:lvl w:ilvl="8" w:tplc="BBD2F798">
      <w:numFmt w:val="bullet"/>
      <w:lvlText w:val="•"/>
      <w:lvlJc w:val="left"/>
      <w:pPr>
        <w:ind w:left="9224" w:hanging="212"/>
      </w:pPr>
      <w:rPr>
        <w:rFonts w:hint="default"/>
      </w:rPr>
    </w:lvl>
  </w:abstractNum>
  <w:abstractNum w:abstractNumId="1">
    <w:nsid w:val="020B0AC9"/>
    <w:multiLevelType w:val="hybridMultilevel"/>
    <w:tmpl w:val="07520E76"/>
    <w:lvl w:ilvl="0" w:tplc="24005792">
      <w:numFmt w:val="bullet"/>
      <w:lvlText w:val=""/>
      <w:lvlJc w:val="left"/>
      <w:pPr>
        <w:ind w:left="107" w:hanging="248"/>
      </w:pPr>
      <w:rPr>
        <w:rFonts w:ascii="Symbol" w:eastAsia="Symbol" w:hAnsi="Symbol" w:cs="Symbol" w:hint="default"/>
        <w:w w:val="100"/>
        <w:sz w:val="28"/>
        <w:szCs w:val="28"/>
      </w:rPr>
    </w:lvl>
    <w:lvl w:ilvl="1" w:tplc="E8A6A452">
      <w:numFmt w:val="bullet"/>
      <w:lvlText w:val="•"/>
      <w:lvlJc w:val="left"/>
      <w:pPr>
        <w:ind w:left="1235" w:hanging="248"/>
      </w:pPr>
      <w:rPr>
        <w:rFonts w:hint="default"/>
      </w:rPr>
    </w:lvl>
    <w:lvl w:ilvl="2" w:tplc="53D0BCDC">
      <w:numFmt w:val="bullet"/>
      <w:lvlText w:val="•"/>
      <w:lvlJc w:val="left"/>
      <w:pPr>
        <w:ind w:left="2371" w:hanging="248"/>
      </w:pPr>
      <w:rPr>
        <w:rFonts w:hint="default"/>
      </w:rPr>
    </w:lvl>
    <w:lvl w:ilvl="3" w:tplc="CE0429C8">
      <w:numFmt w:val="bullet"/>
      <w:lvlText w:val="•"/>
      <w:lvlJc w:val="left"/>
      <w:pPr>
        <w:ind w:left="3506" w:hanging="248"/>
      </w:pPr>
      <w:rPr>
        <w:rFonts w:hint="default"/>
      </w:rPr>
    </w:lvl>
    <w:lvl w:ilvl="4" w:tplc="5D9C8E3E">
      <w:numFmt w:val="bullet"/>
      <w:lvlText w:val="•"/>
      <w:lvlJc w:val="left"/>
      <w:pPr>
        <w:ind w:left="4642" w:hanging="248"/>
      </w:pPr>
      <w:rPr>
        <w:rFonts w:hint="default"/>
      </w:rPr>
    </w:lvl>
    <w:lvl w:ilvl="5" w:tplc="6218948A">
      <w:numFmt w:val="bullet"/>
      <w:lvlText w:val="•"/>
      <w:lvlJc w:val="left"/>
      <w:pPr>
        <w:ind w:left="5777" w:hanging="248"/>
      </w:pPr>
      <w:rPr>
        <w:rFonts w:hint="default"/>
      </w:rPr>
    </w:lvl>
    <w:lvl w:ilvl="6" w:tplc="1C6CDA8A">
      <w:numFmt w:val="bullet"/>
      <w:lvlText w:val="•"/>
      <w:lvlJc w:val="left"/>
      <w:pPr>
        <w:ind w:left="6913" w:hanging="248"/>
      </w:pPr>
      <w:rPr>
        <w:rFonts w:hint="default"/>
      </w:rPr>
    </w:lvl>
    <w:lvl w:ilvl="7" w:tplc="99B2E756">
      <w:numFmt w:val="bullet"/>
      <w:lvlText w:val="•"/>
      <w:lvlJc w:val="left"/>
      <w:pPr>
        <w:ind w:left="8048" w:hanging="248"/>
      </w:pPr>
      <w:rPr>
        <w:rFonts w:hint="default"/>
      </w:rPr>
    </w:lvl>
    <w:lvl w:ilvl="8" w:tplc="668C629A">
      <w:numFmt w:val="bullet"/>
      <w:lvlText w:val="•"/>
      <w:lvlJc w:val="left"/>
      <w:pPr>
        <w:ind w:left="9184" w:hanging="248"/>
      </w:pPr>
      <w:rPr>
        <w:rFonts w:hint="default"/>
      </w:rPr>
    </w:lvl>
  </w:abstractNum>
  <w:abstractNum w:abstractNumId="2">
    <w:nsid w:val="02801727"/>
    <w:multiLevelType w:val="hybridMultilevel"/>
    <w:tmpl w:val="C0342B88"/>
    <w:lvl w:ilvl="0" w:tplc="58FE600C">
      <w:numFmt w:val="bullet"/>
      <w:lvlText w:val="–"/>
      <w:lvlJc w:val="left"/>
      <w:pPr>
        <w:ind w:left="107" w:hanging="228"/>
      </w:pPr>
      <w:rPr>
        <w:rFonts w:ascii="Times New Roman" w:eastAsia="Times New Roman" w:hAnsi="Times New Roman" w:cs="Times New Roman" w:hint="default"/>
        <w:w w:val="100"/>
        <w:sz w:val="28"/>
        <w:szCs w:val="28"/>
      </w:rPr>
    </w:lvl>
    <w:lvl w:ilvl="1" w:tplc="2A58DE3A">
      <w:numFmt w:val="bullet"/>
      <w:lvlText w:val="•"/>
      <w:lvlJc w:val="left"/>
      <w:pPr>
        <w:ind w:left="1235" w:hanging="228"/>
      </w:pPr>
      <w:rPr>
        <w:rFonts w:hint="default"/>
      </w:rPr>
    </w:lvl>
    <w:lvl w:ilvl="2" w:tplc="D1309FF6">
      <w:numFmt w:val="bullet"/>
      <w:lvlText w:val="•"/>
      <w:lvlJc w:val="left"/>
      <w:pPr>
        <w:ind w:left="2371" w:hanging="228"/>
      </w:pPr>
      <w:rPr>
        <w:rFonts w:hint="default"/>
      </w:rPr>
    </w:lvl>
    <w:lvl w:ilvl="3" w:tplc="4B92B3B6">
      <w:numFmt w:val="bullet"/>
      <w:lvlText w:val="•"/>
      <w:lvlJc w:val="left"/>
      <w:pPr>
        <w:ind w:left="3506" w:hanging="228"/>
      </w:pPr>
      <w:rPr>
        <w:rFonts w:hint="default"/>
      </w:rPr>
    </w:lvl>
    <w:lvl w:ilvl="4" w:tplc="DE70F67A">
      <w:numFmt w:val="bullet"/>
      <w:lvlText w:val="•"/>
      <w:lvlJc w:val="left"/>
      <w:pPr>
        <w:ind w:left="4642" w:hanging="228"/>
      </w:pPr>
      <w:rPr>
        <w:rFonts w:hint="default"/>
      </w:rPr>
    </w:lvl>
    <w:lvl w:ilvl="5" w:tplc="4A0AC8D8">
      <w:numFmt w:val="bullet"/>
      <w:lvlText w:val="•"/>
      <w:lvlJc w:val="left"/>
      <w:pPr>
        <w:ind w:left="5777" w:hanging="228"/>
      </w:pPr>
      <w:rPr>
        <w:rFonts w:hint="default"/>
      </w:rPr>
    </w:lvl>
    <w:lvl w:ilvl="6" w:tplc="8E827A30">
      <w:numFmt w:val="bullet"/>
      <w:lvlText w:val="•"/>
      <w:lvlJc w:val="left"/>
      <w:pPr>
        <w:ind w:left="6913" w:hanging="228"/>
      </w:pPr>
      <w:rPr>
        <w:rFonts w:hint="default"/>
      </w:rPr>
    </w:lvl>
    <w:lvl w:ilvl="7" w:tplc="217A9210">
      <w:numFmt w:val="bullet"/>
      <w:lvlText w:val="•"/>
      <w:lvlJc w:val="left"/>
      <w:pPr>
        <w:ind w:left="8048" w:hanging="228"/>
      </w:pPr>
      <w:rPr>
        <w:rFonts w:hint="default"/>
      </w:rPr>
    </w:lvl>
    <w:lvl w:ilvl="8" w:tplc="0C78AA2E">
      <w:numFmt w:val="bullet"/>
      <w:lvlText w:val="•"/>
      <w:lvlJc w:val="left"/>
      <w:pPr>
        <w:ind w:left="9184" w:hanging="228"/>
      </w:pPr>
      <w:rPr>
        <w:rFonts w:hint="default"/>
      </w:rPr>
    </w:lvl>
  </w:abstractNum>
  <w:abstractNum w:abstractNumId="3">
    <w:nsid w:val="04EA3C74"/>
    <w:multiLevelType w:val="hybridMultilevel"/>
    <w:tmpl w:val="FFF4F0FC"/>
    <w:lvl w:ilvl="0" w:tplc="9BA8FC74">
      <w:numFmt w:val="bullet"/>
      <w:lvlText w:val="–"/>
      <w:lvlJc w:val="left"/>
      <w:pPr>
        <w:ind w:left="107" w:hanging="188"/>
      </w:pPr>
      <w:rPr>
        <w:rFonts w:hint="default"/>
        <w:w w:val="100"/>
      </w:rPr>
    </w:lvl>
    <w:lvl w:ilvl="1" w:tplc="70500A26">
      <w:numFmt w:val="bullet"/>
      <w:lvlText w:val="•"/>
      <w:lvlJc w:val="left"/>
      <w:pPr>
        <w:ind w:left="1235" w:hanging="188"/>
      </w:pPr>
      <w:rPr>
        <w:rFonts w:hint="default"/>
      </w:rPr>
    </w:lvl>
    <w:lvl w:ilvl="2" w:tplc="A4606A68">
      <w:numFmt w:val="bullet"/>
      <w:lvlText w:val="•"/>
      <w:lvlJc w:val="left"/>
      <w:pPr>
        <w:ind w:left="2371" w:hanging="188"/>
      </w:pPr>
      <w:rPr>
        <w:rFonts w:hint="default"/>
      </w:rPr>
    </w:lvl>
    <w:lvl w:ilvl="3" w:tplc="8256ADFE">
      <w:numFmt w:val="bullet"/>
      <w:lvlText w:val="•"/>
      <w:lvlJc w:val="left"/>
      <w:pPr>
        <w:ind w:left="3506" w:hanging="188"/>
      </w:pPr>
      <w:rPr>
        <w:rFonts w:hint="default"/>
      </w:rPr>
    </w:lvl>
    <w:lvl w:ilvl="4" w:tplc="74FEB442">
      <w:numFmt w:val="bullet"/>
      <w:lvlText w:val="•"/>
      <w:lvlJc w:val="left"/>
      <w:pPr>
        <w:ind w:left="4642" w:hanging="188"/>
      </w:pPr>
      <w:rPr>
        <w:rFonts w:hint="default"/>
      </w:rPr>
    </w:lvl>
    <w:lvl w:ilvl="5" w:tplc="E8F21FB0">
      <w:numFmt w:val="bullet"/>
      <w:lvlText w:val="•"/>
      <w:lvlJc w:val="left"/>
      <w:pPr>
        <w:ind w:left="5777" w:hanging="188"/>
      </w:pPr>
      <w:rPr>
        <w:rFonts w:hint="default"/>
      </w:rPr>
    </w:lvl>
    <w:lvl w:ilvl="6" w:tplc="250A5DF0">
      <w:numFmt w:val="bullet"/>
      <w:lvlText w:val="•"/>
      <w:lvlJc w:val="left"/>
      <w:pPr>
        <w:ind w:left="6913" w:hanging="188"/>
      </w:pPr>
      <w:rPr>
        <w:rFonts w:hint="default"/>
      </w:rPr>
    </w:lvl>
    <w:lvl w:ilvl="7" w:tplc="3A74E942">
      <w:numFmt w:val="bullet"/>
      <w:lvlText w:val="•"/>
      <w:lvlJc w:val="left"/>
      <w:pPr>
        <w:ind w:left="8048" w:hanging="188"/>
      </w:pPr>
      <w:rPr>
        <w:rFonts w:hint="default"/>
      </w:rPr>
    </w:lvl>
    <w:lvl w:ilvl="8" w:tplc="3C98DF42">
      <w:numFmt w:val="bullet"/>
      <w:lvlText w:val="•"/>
      <w:lvlJc w:val="left"/>
      <w:pPr>
        <w:ind w:left="9184" w:hanging="188"/>
      </w:pPr>
      <w:rPr>
        <w:rFonts w:hint="default"/>
      </w:rPr>
    </w:lvl>
  </w:abstractNum>
  <w:abstractNum w:abstractNumId="4">
    <w:nsid w:val="0B933CA6"/>
    <w:multiLevelType w:val="hybridMultilevel"/>
    <w:tmpl w:val="F378C2DC"/>
    <w:lvl w:ilvl="0" w:tplc="1406B19A">
      <w:numFmt w:val="bullet"/>
      <w:lvlText w:val="–"/>
      <w:lvlJc w:val="left"/>
      <w:pPr>
        <w:ind w:left="107" w:hanging="171"/>
      </w:pPr>
      <w:rPr>
        <w:rFonts w:hint="default"/>
        <w:w w:val="100"/>
      </w:rPr>
    </w:lvl>
    <w:lvl w:ilvl="1" w:tplc="DA1CEE30">
      <w:numFmt w:val="bullet"/>
      <w:lvlText w:val="•"/>
      <w:lvlJc w:val="left"/>
      <w:pPr>
        <w:ind w:left="1235" w:hanging="171"/>
      </w:pPr>
      <w:rPr>
        <w:rFonts w:hint="default"/>
      </w:rPr>
    </w:lvl>
    <w:lvl w:ilvl="2" w:tplc="6630D554">
      <w:numFmt w:val="bullet"/>
      <w:lvlText w:val="•"/>
      <w:lvlJc w:val="left"/>
      <w:pPr>
        <w:ind w:left="2371" w:hanging="171"/>
      </w:pPr>
      <w:rPr>
        <w:rFonts w:hint="default"/>
      </w:rPr>
    </w:lvl>
    <w:lvl w:ilvl="3" w:tplc="A6605792">
      <w:numFmt w:val="bullet"/>
      <w:lvlText w:val="•"/>
      <w:lvlJc w:val="left"/>
      <w:pPr>
        <w:ind w:left="3506" w:hanging="171"/>
      </w:pPr>
      <w:rPr>
        <w:rFonts w:hint="default"/>
      </w:rPr>
    </w:lvl>
    <w:lvl w:ilvl="4" w:tplc="FE7ED8AC">
      <w:numFmt w:val="bullet"/>
      <w:lvlText w:val="•"/>
      <w:lvlJc w:val="left"/>
      <w:pPr>
        <w:ind w:left="4642" w:hanging="171"/>
      </w:pPr>
      <w:rPr>
        <w:rFonts w:hint="default"/>
      </w:rPr>
    </w:lvl>
    <w:lvl w:ilvl="5" w:tplc="C6EA86F0">
      <w:numFmt w:val="bullet"/>
      <w:lvlText w:val="•"/>
      <w:lvlJc w:val="left"/>
      <w:pPr>
        <w:ind w:left="5777" w:hanging="171"/>
      </w:pPr>
      <w:rPr>
        <w:rFonts w:hint="default"/>
      </w:rPr>
    </w:lvl>
    <w:lvl w:ilvl="6" w:tplc="39EEDB48">
      <w:numFmt w:val="bullet"/>
      <w:lvlText w:val="•"/>
      <w:lvlJc w:val="left"/>
      <w:pPr>
        <w:ind w:left="6913" w:hanging="171"/>
      </w:pPr>
      <w:rPr>
        <w:rFonts w:hint="default"/>
      </w:rPr>
    </w:lvl>
    <w:lvl w:ilvl="7" w:tplc="FF6C7FD0">
      <w:numFmt w:val="bullet"/>
      <w:lvlText w:val="•"/>
      <w:lvlJc w:val="left"/>
      <w:pPr>
        <w:ind w:left="8048" w:hanging="171"/>
      </w:pPr>
      <w:rPr>
        <w:rFonts w:hint="default"/>
      </w:rPr>
    </w:lvl>
    <w:lvl w:ilvl="8" w:tplc="B93EF1C2">
      <w:numFmt w:val="bullet"/>
      <w:lvlText w:val="•"/>
      <w:lvlJc w:val="left"/>
      <w:pPr>
        <w:ind w:left="9184" w:hanging="171"/>
      </w:pPr>
      <w:rPr>
        <w:rFonts w:hint="default"/>
      </w:rPr>
    </w:lvl>
  </w:abstractNum>
  <w:abstractNum w:abstractNumId="5">
    <w:nsid w:val="0BEF0F90"/>
    <w:multiLevelType w:val="hybridMultilevel"/>
    <w:tmpl w:val="6FB4E9E6"/>
    <w:lvl w:ilvl="0" w:tplc="C2C44DF8">
      <w:numFmt w:val="bullet"/>
      <w:lvlText w:val="–"/>
      <w:lvlJc w:val="left"/>
      <w:pPr>
        <w:ind w:left="107" w:hanging="212"/>
      </w:pPr>
      <w:rPr>
        <w:rFonts w:ascii="Times New Roman" w:eastAsia="Times New Roman" w:hAnsi="Times New Roman" w:cs="Times New Roman" w:hint="default"/>
        <w:w w:val="100"/>
        <w:sz w:val="28"/>
        <w:szCs w:val="28"/>
      </w:rPr>
    </w:lvl>
    <w:lvl w:ilvl="1" w:tplc="9640C0CA">
      <w:numFmt w:val="bullet"/>
      <w:lvlText w:val="•"/>
      <w:lvlJc w:val="left"/>
      <w:pPr>
        <w:ind w:left="1235" w:hanging="212"/>
      </w:pPr>
      <w:rPr>
        <w:rFonts w:hint="default"/>
      </w:rPr>
    </w:lvl>
    <w:lvl w:ilvl="2" w:tplc="AA2606DE">
      <w:numFmt w:val="bullet"/>
      <w:lvlText w:val="•"/>
      <w:lvlJc w:val="left"/>
      <w:pPr>
        <w:ind w:left="2371" w:hanging="212"/>
      </w:pPr>
      <w:rPr>
        <w:rFonts w:hint="default"/>
      </w:rPr>
    </w:lvl>
    <w:lvl w:ilvl="3" w:tplc="DC5EC4E4">
      <w:numFmt w:val="bullet"/>
      <w:lvlText w:val="•"/>
      <w:lvlJc w:val="left"/>
      <w:pPr>
        <w:ind w:left="3506" w:hanging="212"/>
      </w:pPr>
      <w:rPr>
        <w:rFonts w:hint="default"/>
      </w:rPr>
    </w:lvl>
    <w:lvl w:ilvl="4" w:tplc="0218B238">
      <w:numFmt w:val="bullet"/>
      <w:lvlText w:val="•"/>
      <w:lvlJc w:val="left"/>
      <w:pPr>
        <w:ind w:left="4642" w:hanging="212"/>
      </w:pPr>
      <w:rPr>
        <w:rFonts w:hint="default"/>
      </w:rPr>
    </w:lvl>
    <w:lvl w:ilvl="5" w:tplc="BF1AFF60">
      <w:numFmt w:val="bullet"/>
      <w:lvlText w:val="•"/>
      <w:lvlJc w:val="left"/>
      <w:pPr>
        <w:ind w:left="5777" w:hanging="212"/>
      </w:pPr>
      <w:rPr>
        <w:rFonts w:hint="default"/>
      </w:rPr>
    </w:lvl>
    <w:lvl w:ilvl="6" w:tplc="B9407F8C">
      <w:numFmt w:val="bullet"/>
      <w:lvlText w:val="•"/>
      <w:lvlJc w:val="left"/>
      <w:pPr>
        <w:ind w:left="6913" w:hanging="212"/>
      </w:pPr>
      <w:rPr>
        <w:rFonts w:hint="default"/>
      </w:rPr>
    </w:lvl>
    <w:lvl w:ilvl="7" w:tplc="81028810">
      <w:numFmt w:val="bullet"/>
      <w:lvlText w:val="•"/>
      <w:lvlJc w:val="left"/>
      <w:pPr>
        <w:ind w:left="8048" w:hanging="212"/>
      </w:pPr>
      <w:rPr>
        <w:rFonts w:hint="default"/>
      </w:rPr>
    </w:lvl>
    <w:lvl w:ilvl="8" w:tplc="6352DDBC">
      <w:numFmt w:val="bullet"/>
      <w:lvlText w:val="•"/>
      <w:lvlJc w:val="left"/>
      <w:pPr>
        <w:ind w:left="9184" w:hanging="212"/>
      </w:pPr>
      <w:rPr>
        <w:rFonts w:hint="default"/>
      </w:rPr>
    </w:lvl>
  </w:abstractNum>
  <w:abstractNum w:abstractNumId="6">
    <w:nsid w:val="0C4906DB"/>
    <w:multiLevelType w:val="hybridMultilevel"/>
    <w:tmpl w:val="4FFE33FC"/>
    <w:lvl w:ilvl="0" w:tplc="DB6E9992">
      <w:numFmt w:val="bullet"/>
      <w:lvlText w:val="–"/>
      <w:lvlJc w:val="left"/>
      <w:pPr>
        <w:ind w:left="319" w:hanging="212"/>
      </w:pPr>
      <w:rPr>
        <w:rFonts w:ascii="Times New Roman" w:eastAsia="Times New Roman" w:hAnsi="Times New Roman" w:cs="Times New Roman" w:hint="default"/>
        <w:w w:val="100"/>
        <w:sz w:val="28"/>
        <w:szCs w:val="28"/>
      </w:rPr>
    </w:lvl>
    <w:lvl w:ilvl="1" w:tplc="06C29EC0">
      <w:numFmt w:val="bullet"/>
      <w:lvlText w:val="•"/>
      <w:lvlJc w:val="left"/>
      <w:pPr>
        <w:ind w:left="1433" w:hanging="212"/>
      </w:pPr>
      <w:rPr>
        <w:rFonts w:hint="default"/>
      </w:rPr>
    </w:lvl>
    <w:lvl w:ilvl="2" w:tplc="B942BE96">
      <w:numFmt w:val="bullet"/>
      <w:lvlText w:val="•"/>
      <w:lvlJc w:val="left"/>
      <w:pPr>
        <w:ind w:left="2547" w:hanging="212"/>
      </w:pPr>
      <w:rPr>
        <w:rFonts w:hint="default"/>
      </w:rPr>
    </w:lvl>
    <w:lvl w:ilvl="3" w:tplc="369E92E4">
      <w:numFmt w:val="bullet"/>
      <w:lvlText w:val="•"/>
      <w:lvlJc w:val="left"/>
      <w:pPr>
        <w:ind w:left="3660" w:hanging="212"/>
      </w:pPr>
      <w:rPr>
        <w:rFonts w:hint="default"/>
      </w:rPr>
    </w:lvl>
    <w:lvl w:ilvl="4" w:tplc="BE44BD2A">
      <w:numFmt w:val="bullet"/>
      <w:lvlText w:val="•"/>
      <w:lvlJc w:val="left"/>
      <w:pPr>
        <w:ind w:left="4774" w:hanging="212"/>
      </w:pPr>
      <w:rPr>
        <w:rFonts w:hint="default"/>
      </w:rPr>
    </w:lvl>
    <w:lvl w:ilvl="5" w:tplc="7FBE306E">
      <w:numFmt w:val="bullet"/>
      <w:lvlText w:val="•"/>
      <w:lvlJc w:val="left"/>
      <w:pPr>
        <w:ind w:left="5887" w:hanging="212"/>
      </w:pPr>
      <w:rPr>
        <w:rFonts w:hint="default"/>
      </w:rPr>
    </w:lvl>
    <w:lvl w:ilvl="6" w:tplc="3C0AA17E">
      <w:numFmt w:val="bullet"/>
      <w:lvlText w:val="•"/>
      <w:lvlJc w:val="left"/>
      <w:pPr>
        <w:ind w:left="7001" w:hanging="212"/>
      </w:pPr>
      <w:rPr>
        <w:rFonts w:hint="default"/>
      </w:rPr>
    </w:lvl>
    <w:lvl w:ilvl="7" w:tplc="DED2C00C">
      <w:numFmt w:val="bullet"/>
      <w:lvlText w:val="•"/>
      <w:lvlJc w:val="left"/>
      <w:pPr>
        <w:ind w:left="8114" w:hanging="212"/>
      </w:pPr>
      <w:rPr>
        <w:rFonts w:hint="default"/>
      </w:rPr>
    </w:lvl>
    <w:lvl w:ilvl="8" w:tplc="2D822646">
      <w:numFmt w:val="bullet"/>
      <w:lvlText w:val="•"/>
      <w:lvlJc w:val="left"/>
      <w:pPr>
        <w:ind w:left="9228" w:hanging="212"/>
      </w:pPr>
      <w:rPr>
        <w:rFonts w:hint="default"/>
      </w:rPr>
    </w:lvl>
  </w:abstractNum>
  <w:abstractNum w:abstractNumId="7">
    <w:nsid w:val="1B7D4AB0"/>
    <w:multiLevelType w:val="hybridMultilevel"/>
    <w:tmpl w:val="27C62C4C"/>
    <w:lvl w:ilvl="0" w:tplc="B41C2BD6">
      <w:numFmt w:val="bullet"/>
      <w:lvlText w:val=""/>
      <w:lvlJc w:val="left"/>
      <w:pPr>
        <w:ind w:left="107" w:hanging="202"/>
      </w:pPr>
      <w:rPr>
        <w:rFonts w:ascii="Symbol" w:eastAsia="Symbol" w:hAnsi="Symbol" w:cs="Symbol" w:hint="default"/>
        <w:w w:val="100"/>
        <w:sz w:val="22"/>
        <w:szCs w:val="22"/>
      </w:rPr>
    </w:lvl>
    <w:lvl w:ilvl="1" w:tplc="32D0DA9C">
      <w:numFmt w:val="bullet"/>
      <w:lvlText w:val="•"/>
      <w:lvlJc w:val="left"/>
      <w:pPr>
        <w:ind w:left="1235" w:hanging="202"/>
      </w:pPr>
      <w:rPr>
        <w:rFonts w:hint="default"/>
      </w:rPr>
    </w:lvl>
    <w:lvl w:ilvl="2" w:tplc="32E83AD6">
      <w:numFmt w:val="bullet"/>
      <w:lvlText w:val="•"/>
      <w:lvlJc w:val="left"/>
      <w:pPr>
        <w:ind w:left="2371" w:hanging="202"/>
      </w:pPr>
      <w:rPr>
        <w:rFonts w:hint="default"/>
      </w:rPr>
    </w:lvl>
    <w:lvl w:ilvl="3" w:tplc="73A60570">
      <w:numFmt w:val="bullet"/>
      <w:lvlText w:val="•"/>
      <w:lvlJc w:val="left"/>
      <w:pPr>
        <w:ind w:left="3506" w:hanging="202"/>
      </w:pPr>
      <w:rPr>
        <w:rFonts w:hint="default"/>
      </w:rPr>
    </w:lvl>
    <w:lvl w:ilvl="4" w:tplc="EC88D72A">
      <w:numFmt w:val="bullet"/>
      <w:lvlText w:val="•"/>
      <w:lvlJc w:val="left"/>
      <w:pPr>
        <w:ind w:left="4642" w:hanging="202"/>
      </w:pPr>
      <w:rPr>
        <w:rFonts w:hint="default"/>
      </w:rPr>
    </w:lvl>
    <w:lvl w:ilvl="5" w:tplc="EFECF4BC">
      <w:numFmt w:val="bullet"/>
      <w:lvlText w:val="•"/>
      <w:lvlJc w:val="left"/>
      <w:pPr>
        <w:ind w:left="5777" w:hanging="202"/>
      </w:pPr>
      <w:rPr>
        <w:rFonts w:hint="default"/>
      </w:rPr>
    </w:lvl>
    <w:lvl w:ilvl="6" w:tplc="9A148A2E">
      <w:numFmt w:val="bullet"/>
      <w:lvlText w:val="•"/>
      <w:lvlJc w:val="left"/>
      <w:pPr>
        <w:ind w:left="6913" w:hanging="202"/>
      </w:pPr>
      <w:rPr>
        <w:rFonts w:hint="default"/>
      </w:rPr>
    </w:lvl>
    <w:lvl w:ilvl="7" w:tplc="6EBCC00A">
      <w:numFmt w:val="bullet"/>
      <w:lvlText w:val="•"/>
      <w:lvlJc w:val="left"/>
      <w:pPr>
        <w:ind w:left="8048" w:hanging="202"/>
      </w:pPr>
      <w:rPr>
        <w:rFonts w:hint="default"/>
      </w:rPr>
    </w:lvl>
    <w:lvl w:ilvl="8" w:tplc="C5FE5DE4">
      <w:numFmt w:val="bullet"/>
      <w:lvlText w:val="•"/>
      <w:lvlJc w:val="left"/>
      <w:pPr>
        <w:ind w:left="9184" w:hanging="202"/>
      </w:pPr>
      <w:rPr>
        <w:rFonts w:hint="default"/>
      </w:rPr>
    </w:lvl>
  </w:abstractNum>
  <w:abstractNum w:abstractNumId="8">
    <w:nsid w:val="1FEF3A3E"/>
    <w:multiLevelType w:val="hybridMultilevel"/>
    <w:tmpl w:val="480A35CE"/>
    <w:lvl w:ilvl="0" w:tplc="7CD22B00">
      <w:numFmt w:val="bullet"/>
      <w:lvlText w:val=""/>
      <w:lvlJc w:val="left"/>
      <w:pPr>
        <w:ind w:left="107" w:hanging="253"/>
      </w:pPr>
      <w:rPr>
        <w:rFonts w:ascii="Symbol" w:eastAsia="Symbol" w:hAnsi="Symbol" w:cs="Symbol" w:hint="default"/>
        <w:w w:val="100"/>
        <w:sz w:val="28"/>
        <w:szCs w:val="28"/>
      </w:rPr>
    </w:lvl>
    <w:lvl w:ilvl="1" w:tplc="128CD680">
      <w:numFmt w:val="bullet"/>
      <w:lvlText w:val="•"/>
      <w:lvlJc w:val="left"/>
      <w:pPr>
        <w:ind w:left="1235" w:hanging="253"/>
      </w:pPr>
      <w:rPr>
        <w:rFonts w:hint="default"/>
      </w:rPr>
    </w:lvl>
    <w:lvl w:ilvl="2" w:tplc="ABEE3A42">
      <w:numFmt w:val="bullet"/>
      <w:lvlText w:val="•"/>
      <w:lvlJc w:val="left"/>
      <w:pPr>
        <w:ind w:left="2371" w:hanging="253"/>
      </w:pPr>
      <w:rPr>
        <w:rFonts w:hint="default"/>
      </w:rPr>
    </w:lvl>
    <w:lvl w:ilvl="3" w:tplc="3F088820">
      <w:numFmt w:val="bullet"/>
      <w:lvlText w:val="•"/>
      <w:lvlJc w:val="left"/>
      <w:pPr>
        <w:ind w:left="3506" w:hanging="253"/>
      </w:pPr>
      <w:rPr>
        <w:rFonts w:hint="default"/>
      </w:rPr>
    </w:lvl>
    <w:lvl w:ilvl="4" w:tplc="995A81E8">
      <w:numFmt w:val="bullet"/>
      <w:lvlText w:val="•"/>
      <w:lvlJc w:val="left"/>
      <w:pPr>
        <w:ind w:left="4642" w:hanging="253"/>
      </w:pPr>
      <w:rPr>
        <w:rFonts w:hint="default"/>
      </w:rPr>
    </w:lvl>
    <w:lvl w:ilvl="5" w:tplc="251CF8D0">
      <w:numFmt w:val="bullet"/>
      <w:lvlText w:val="•"/>
      <w:lvlJc w:val="left"/>
      <w:pPr>
        <w:ind w:left="5777" w:hanging="253"/>
      </w:pPr>
      <w:rPr>
        <w:rFonts w:hint="default"/>
      </w:rPr>
    </w:lvl>
    <w:lvl w:ilvl="6" w:tplc="CE1EE0E8">
      <w:numFmt w:val="bullet"/>
      <w:lvlText w:val="•"/>
      <w:lvlJc w:val="left"/>
      <w:pPr>
        <w:ind w:left="6913" w:hanging="253"/>
      </w:pPr>
      <w:rPr>
        <w:rFonts w:hint="default"/>
      </w:rPr>
    </w:lvl>
    <w:lvl w:ilvl="7" w:tplc="D0FA8200">
      <w:numFmt w:val="bullet"/>
      <w:lvlText w:val="•"/>
      <w:lvlJc w:val="left"/>
      <w:pPr>
        <w:ind w:left="8048" w:hanging="253"/>
      </w:pPr>
      <w:rPr>
        <w:rFonts w:hint="default"/>
      </w:rPr>
    </w:lvl>
    <w:lvl w:ilvl="8" w:tplc="C29C5DF6">
      <w:numFmt w:val="bullet"/>
      <w:lvlText w:val="•"/>
      <w:lvlJc w:val="left"/>
      <w:pPr>
        <w:ind w:left="9184" w:hanging="253"/>
      </w:pPr>
      <w:rPr>
        <w:rFonts w:hint="default"/>
      </w:rPr>
    </w:lvl>
  </w:abstractNum>
  <w:abstractNum w:abstractNumId="9">
    <w:nsid w:val="264607DE"/>
    <w:multiLevelType w:val="hybridMultilevel"/>
    <w:tmpl w:val="EC7614F6"/>
    <w:lvl w:ilvl="0" w:tplc="A37099A4">
      <w:numFmt w:val="bullet"/>
      <w:lvlText w:val=""/>
      <w:lvlJc w:val="left"/>
      <w:pPr>
        <w:ind w:left="107" w:hanging="228"/>
      </w:pPr>
      <w:rPr>
        <w:rFonts w:ascii="Symbol" w:eastAsia="Symbol" w:hAnsi="Symbol" w:cs="Symbol" w:hint="default"/>
        <w:w w:val="100"/>
        <w:sz w:val="28"/>
        <w:szCs w:val="28"/>
      </w:rPr>
    </w:lvl>
    <w:lvl w:ilvl="1" w:tplc="D4AC6B04">
      <w:numFmt w:val="bullet"/>
      <w:lvlText w:val="•"/>
      <w:lvlJc w:val="left"/>
      <w:pPr>
        <w:ind w:left="1235" w:hanging="228"/>
      </w:pPr>
      <w:rPr>
        <w:rFonts w:hint="default"/>
      </w:rPr>
    </w:lvl>
    <w:lvl w:ilvl="2" w:tplc="FC22615A">
      <w:numFmt w:val="bullet"/>
      <w:lvlText w:val="•"/>
      <w:lvlJc w:val="left"/>
      <w:pPr>
        <w:ind w:left="2371" w:hanging="228"/>
      </w:pPr>
      <w:rPr>
        <w:rFonts w:hint="default"/>
      </w:rPr>
    </w:lvl>
    <w:lvl w:ilvl="3" w:tplc="2518684E">
      <w:numFmt w:val="bullet"/>
      <w:lvlText w:val="•"/>
      <w:lvlJc w:val="left"/>
      <w:pPr>
        <w:ind w:left="3506" w:hanging="228"/>
      </w:pPr>
      <w:rPr>
        <w:rFonts w:hint="default"/>
      </w:rPr>
    </w:lvl>
    <w:lvl w:ilvl="4" w:tplc="F83CBCAA">
      <w:numFmt w:val="bullet"/>
      <w:lvlText w:val="•"/>
      <w:lvlJc w:val="left"/>
      <w:pPr>
        <w:ind w:left="4642" w:hanging="228"/>
      </w:pPr>
      <w:rPr>
        <w:rFonts w:hint="default"/>
      </w:rPr>
    </w:lvl>
    <w:lvl w:ilvl="5" w:tplc="4E465F42">
      <w:numFmt w:val="bullet"/>
      <w:lvlText w:val="•"/>
      <w:lvlJc w:val="left"/>
      <w:pPr>
        <w:ind w:left="5777" w:hanging="228"/>
      </w:pPr>
      <w:rPr>
        <w:rFonts w:hint="default"/>
      </w:rPr>
    </w:lvl>
    <w:lvl w:ilvl="6" w:tplc="CFB02924">
      <w:numFmt w:val="bullet"/>
      <w:lvlText w:val="•"/>
      <w:lvlJc w:val="left"/>
      <w:pPr>
        <w:ind w:left="6913" w:hanging="228"/>
      </w:pPr>
      <w:rPr>
        <w:rFonts w:hint="default"/>
      </w:rPr>
    </w:lvl>
    <w:lvl w:ilvl="7" w:tplc="B622AA42">
      <w:numFmt w:val="bullet"/>
      <w:lvlText w:val="•"/>
      <w:lvlJc w:val="left"/>
      <w:pPr>
        <w:ind w:left="8048" w:hanging="228"/>
      </w:pPr>
      <w:rPr>
        <w:rFonts w:hint="default"/>
      </w:rPr>
    </w:lvl>
    <w:lvl w:ilvl="8" w:tplc="4F0E661A">
      <w:numFmt w:val="bullet"/>
      <w:lvlText w:val="•"/>
      <w:lvlJc w:val="left"/>
      <w:pPr>
        <w:ind w:left="9184" w:hanging="228"/>
      </w:pPr>
      <w:rPr>
        <w:rFonts w:hint="default"/>
      </w:rPr>
    </w:lvl>
  </w:abstractNum>
  <w:abstractNum w:abstractNumId="10">
    <w:nsid w:val="28981C4E"/>
    <w:multiLevelType w:val="hybridMultilevel"/>
    <w:tmpl w:val="051C6640"/>
    <w:lvl w:ilvl="0" w:tplc="4354811C">
      <w:numFmt w:val="bullet"/>
      <w:lvlText w:val="–"/>
      <w:lvlJc w:val="left"/>
      <w:pPr>
        <w:ind w:left="107" w:hanging="212"/>
      </w:pPr>
      <w:rPr>
        <w:rFonts w:ascii="Times New Roman" w:eastAsia="Times New Roman" w:hAnsi="Times New Roman" w:cs="Times New Roman" w:hint="default"/>
        <w:w w:val="100"/>
        <w:sz w:val="28"/>
        <w:szCs w:val="28"/>
      </w:rPr>
    </w:lvl>
    <w:lvl w:ilvl="1" w:tplc="B4BAC5FA">
      <w:numFmt w:val="bullet"/>
      <w:lvlText w:val="•"/>
      <w:lvlJc w:val="left"/>
      <w:pPr>
        <w:ind w:left="1235" w:hanging="212"/>
      </w:pPr>
      <w:rPr>
        <w:rFonts w:hint="default"/>
      </w:rPr>
    </w:lvl>
    <w:lvl w:ilvl="2" w:tplc="7EE80B8A">
      <w:numFmt w:val="bullet"/>
      <w:lvlText w:val="•"/>
      <w:lvlJc w:val="left"/>
      <w:pPr>
        <w:ind w:left="2371" w:hanging="212"/>
      </w:pPr>
      <w:rPr>
        <w:rFonts w:hint="default"/>
      </w:rPr>
    </w:lvl>
    <w:lvl w:ilvl="3" w:tplc="23EA213C">
      <w:numFmt w:val="bullet"/>
      <w:lvlText w:val="•"/>
      <w:lvlJc w:val="left"/>
      <w:pPr>
        <w:ind w:left="3506" w:hanging="212"/>
      </w:pPr>
      <w:rPr>
        <w:rFonts w:hint="default"/>
      </w:rPr>
    </w:lvl>
    <w:lvl w:ilvl="4" w:tplc="6ED69F3C">
      <w:numFmt w:val="bullet"/>
      <w:lvlText w:val="•"/>
      <w:lvlJc w:val="left"/>
      <w:pPr>
        <w:ind w:left="4642" w:hanging="212"/>
      </w:pPr>
      <w:rPr>
        <w:rFonts w:hint="default"/>
      </w:rPr>
    </w:lvl>
    <w:lvl w:ilvl="5" w:tplc="422AA48E">
      <w:numFmt w:val="bullet"/>
      <w:lvlText w:val="•"/>
      <w:lvlJc w:val="left"/>
      <w:pPr>
        <w:ind w:left="5777" w:hanging="212"/>
      </w:pPr>
      <w:rPr>
        <w:rFonts w:hint="default"/>
      </w:rPr>
    </w:lvl>
    <w:lvl w:ilvl="6" w:tplc="80B627B8">
      <w:numFmt w:val="bullet"/>
      <w:lvlText w:val="•"/>
      <w:lvlJc w:val="left"/>
      <w:pPr>
        <w:ind w:left="6913" w:hanging="212"/>
      </w:pPr>
      <w:rPr>
        <w:rFonts w:hint="default"/>
      </w:rPr>
    </w:lvl>
    <w:lvl w:ilvl="7" w:tplc="08445D4A">
      <w:numFmt w:val="bullet"/>
      <w:lvlText w:val="•"/>
      <w:lvlJc w:val="left"/>
      <w:pPr>
        <w:ind w:left="8048" w:hanging="212"/>
      </w:pPr>
      <w:rPr>
        <w:rFonts w:hint="default"/>
      </w:rPr>
    </w:lvl>
    <w:lvl w:ilvl="8" w:tplc="3A48594A">
      <w:numFmt w:val="bullet"/>
      <w:lvlText w:val="•"/>
      <w:lvlJc w:val="left"/>
      <w:pPr>
        <w:ind w:left="9184" w:hanging="212"/>
      </w:pPr>
      <w:rPr>
        <w:rFonts w:hint="default"/>
      </w:rPr>
    </w:lvl>
  </w:abstractNum>
  <w:abstractNum w:abstractNumId="11">
    <w:nsid w:val="2D670EA5"/>
    <w:multiLevelType w:val="hybridMultilevel"/>
    <w:tmpl w:val="110A2E28"/>
    <w:lvl w:ilvl="0" w:tplc="06D67D1A">
      <w:numFmt w:val="bullet"/>
      <w:lvlText w:val="–"/>
      <w:lvlJc w:val="left"/>
      <w:pPr>
        <w:ind w:left="107" w:hanging="277"/>
      </w:pPr>
      <w:rPr>
        <w:rFonts w:ascii="Times New Roman" w:eastAsia="Times New Roman" w:hAnsi="Times New Roman" w:cs="Times New Roman" w:hint="default"/>
        <w:w w:val="100"/>
        <w:sz w:val="28"/>
        <w:szCs w:val="28"/>
      </w:rPr>
    </w:lvl>
    <w:lvl w:ilvl="1" w:tplc="B3122888">
      <w:numFmt w:val="bullet"/>
      <w:lvlText w:val="•"/>
      <w:lvlJc w:val="left"/>
      <w:pPr>
        <w:ind w:left="1235" w:hanging="277"/>
      </w:pPr>
      <w:rPr>
        <w:rFonts w:hint="default"/>
      </w:rPr>
    </w:lvl>
    <w:lvl w:ilvl="2" w:tplc="5B6A6FE6">
      <w:numFmt w:val="bullet"/>
      <w:lvlText w:val="•"/>
      <w:lvlJc w:val="left"/>
      <w:pPr>
        <w:ind w:left="2371" w:hanging="277"/>
      </w:pPr>
      <w:rPr>
        <w:rFonts w:hint="default"/>
      </w:rPr>
    </w:lvl>
    <w:lvl w:ilvl="3" w:tplc="2B32AB32">
      <w:numFmt w:val="bullet"/>
      <w:lvlText w:val="•"/>
      <w:lvlJc w:val="left"/>
      <w:pPr>
        <w:ind w:left="3506" w:hanging="277"/>
      </w:pPr>
      <w:rPr>
        <w:rFonts w:hint="default"/>
      </w:rPr>
    </w:lvl>
    <w:lvl w:ilvl="4" w:tplc="13BA465A">
      <w:numFmt w:val="bullet"/>
      <w:lvlText w:val="•"/>
      <w:lvlJc w:val="left"/>
      <w:pPr>
        <w:ind w:left="4642" w:hanging="277"/>
      </w:pPr>
      <w:rPr>
        <w:rFonts w:hint="default"/>
      </w:rPr>
    </w:lvl>
    <w:lvl w:ilvl="5" w:tplc="5BB6DBD0">
      <w:numFmt w:val="bullet"/>
      <w:lvlText w:val="•"/>
      <w:lvlJc w:val="left"/>
      <w:pPr>
        <w:ind w:left="5777" w:hanging="277"/>
      </w:pPr>
      <w:rPr>
        <w:rFonts w:hint="default"/>
      </w:rPr>
    </w:lvl>
    <w:lvl w:ilvl="6" w:tplc="7C36CB54">
      <w:numFmt w:val="bullet"/>
      <w:lvlText w:val="•"/>
      <w:lvlJc w:val="left"/>
      <w:pPr>
        <w:ind w:left="6913" w:hanging="277"/>
      </w:pPr>
      <w:rPr>
        <w:rFonts w:hint="default"/>
      </w:rPr>
    </w:lvl>
    <w:lvl w:ilvl="7" w:tplc="CB36939C">
      <w:numFmt w:val="bullet"/>
      <w:lvlText w:val="•"/>
      <w:lvlJc w:val="left"/>
      <w:pPr>
        <w:ind w:left="8048" w:hanging="277"/>
      </w:pPr>
      <w:rPr>
        <w:rFonts w:hint="default"/>
      </w:rPr>
    </w:lvl>
    <w:lvl w:ilvl="8" w:tplc="2BEC490C">
      <w:numFmt w:val="bullet"/>
      <w:lvlText w:val="•"/>
      <w:lvlJc w:val="left"/>
      <w:pPr>
        <w:ind w:left="9184" w:hanging="277"/>
      </w:pPr>
      <w:rPr>
        <w:rFonts w:hint="default"/>
      </w:rPr>
    </w:lvl>
  </w:abstractNum>
  <w:abstractNum w:abstractNumId="12">
    <w:nsid w:val="304746D6"/>
    <w:multiLevelType w:val="hybridMultilevel"/>
    <w:tmpl w:val="865C1F42"/>
    <w:lvl w:ilvl="0" w:tplc="78FAB3CE">
      <w:numFmt w:val="bullet"/>
      <w:lvlText w:val="–"/>
      <w:lvlJc w:val="left"/>
      <w:pPr>
        <w:ind w:left="273" w:hanging="166"/>
      </w:pPr>
      <w:rPr>
        <w:rFonts w:ascii="Times New Roman" w:eastAsia="Times New Roman" w:hAnsi="Times New Roman" w:cs="Times New Roman" w:hint="default"/>
        <w:w w:val="100"/>
        <w:sz w:val="22"/>
        <w:szCs w:val="22"/>
      </w:rPr>
    </w:lvl>
    <w:lvl w:ilvl="1" w:tplc="52BA0C14">
      <w:numFmt w:val="bullet"/>
      <w:lvlText w:val="•"/>
      <w:lvlJc w:val="left"/>
      <w:pPr>
        <w:ind w:left="1397" w:hanging="166"/>
      </w:pPr>
      <w:rPr>
        <w:rFonts w:hint="default"/>
      </w:rPr>
    </w:lvl>
    <w:lvl w:ilvl="2" w:tplc="97CA9C5E">
      <w:numFmt w:val="bullet"/>
      <w:lvlText w:val="•"/>
      <w:lvlJc w:val="left"/>
      <w:pPr>
        <w:ind w:left="2515" w:hanging="166"/>
      </w:pPr>
      <w:rPr>
        <w:rFonts w:hint="default"/>
      </w:rPr>
    </w:lvl>
    <w:lvl w:ilvl="3" w:tplc="3D1CCD8A">
      <w:numFmt w:val="bullet"/>
      <w:lvlText w:val="•"/>
      <w:lvlJc w:val="left"/>
      <w:pPr>
        <w:ind w:left="3632" w:hanging="166"/>
      </w:pPr>
      <w:rPr>
        <w:rFonts w:hint="default"/>
      </w:rPr>
    </w:lvl>
    <w:lvl w:ilvl="4" w:tplc="E05CEC4E">
      <w:numFmt w:val="bullet"/>
      <w:lvlText w:val="•"/>
      <w:lvlJc w:val="left"/>
      <w:pPr>
        <w:ind w:left="4750" w:hanging="166"/>
      </w:pPr>
      <w:rPr>
        <w:rFonts w:hint="default"/>
      </w:rPr>
    </w:lvl>
    <w:lvl w:ilvl="5" w:tplc="12DCFCF2">
      <w:numFmt w:val="bullet"/>
      <w:lvlText w:val="•"/>
      <w:lvlJc w:val="left"/>
      <w:pPr>
        <w:ind w:left="5867" w:hanging="166"/>
      </w:pPr>
      <w:rPr>
        <w:rFonts w:hint="default"/>
      </w:rPr>
    </w:lvl>
    <w:lvl w:ilvl="6" w:tplc="8B803A3C">
      <w:numFmt w:val="bullet"/>
      <w:lvlText w:val="•"/>
      <w:lvlJc w:val="left"/>
      <w:pPr>
        <w:ind w:left="6985" w:hanging="166"/>
      </w:pPr>
      <w:rPr>
        <w:rFonts w:hint="default"/>
      </w:rPr>
    </w:lvl>
    <w:lvl w:ilvl="7" w:tplc="A0A683D4">
      <w:numFmt w:val="bullet"/>
      <w:lvlText w:val="•"/>
      <w:lvlJc w:val="left"/>
      <w:pPr>
        <w:ind w:left="8102" w:hanging="166"/>
      </w:pPr>
      <w:rPr>
        <w:rFonts w:hint="default"/>
      </w:rPr>
    </w:lvl>
    <w:lvl w:ilvl="8" w:tplc="F87E9ED2">
      <w:numFmt w:val="bullet"/>
      <w:lvlText w:val="•"/>
      <w:lvlJc w:val="left"/>
      <w:pPr>
        <w:ind w:left="9220" w:hanging="166"/>
      </w:pPr>
      <w:rPr>
        <w:rFonts w:hint="default"/>
      </w:rPr>
    </w:lvl>
  </w:abstractNum>
  <w:abstractNum w:abstractNumId="13">
    <w:nsid w:val="327311CE"/>
    <w:multiLevelType w:val="hybridMultilevel"/>
    <w:tmpl w:val="719E50D8"/>
    <w:lvl w:ilvl="0" w:tplc="BDCE2CDC">
      <w:numFmt w:val="bullet"/>
      <w:lvlText w:val="–"/>
      <w:lvlJc w:val="left"/>
      <w:pPr>
        <w:ind w:left="107" w:hanging="212"/>
      </w:pPr>
      <w:rPr>
        <w:rFonts w:ascii="Times New Roman" w:eastAsia="Times New Roman" w:hAnsi="Times New Roman" w:cs="Times New Roman" w:hint="default"/>
        <w:w w:val="100"/>
        <w:sz w:val="28"/>
        <w:szCs w:val="28"/>
      </w:rPr>
    </w:lvl>
    <w:lvl w:ilvl="1" w:tplc="5C188228">
      <w:numFmt w:val="bullet"/>
      <w:lvlText w:val="•"/>
      <w:lvlJc w:val="left"/>
      <w:pPr>
        <w:ind w:left="1235" w:hanging="212"/>
      </w:pPr>
      <w:rPr>
        <w:rFonts w:hint="default"/>
      </w:rPr>
    </w:lvl>
    <w:lvl w:ilvl="2" w:tplc="D682C2C8">
      <w:numFmt w:val="bullet"/>
      <w:lvlText w:val="•"/>
      <w:lvlJc w:val="left"/>
      <w:pPr>
        <w:ind w:left="2371" w:hanging="212"/>
      </w:pPr>
      <w:rPr>
        <w:rFonts w:hint="default"/>
      </w:rPr>
    </w:lvl>
    <w:lvl w:ilvl="3" w:tplc="EDEE7454">
      <w:numFmt w:val="bullet"/>
      <w:lvlText w:val="•"/>
      <w:lvlJc w:val="left"/>
      <w:pPr>
        <w:ind w:left="3506" w:hanging="212"/>
      </w:pPr>
      <w:rPr>
        <w:rFonts w:hint="default"/>
      </w:rPr>
    </w:lvl>
    <w:lvl w:ilvl="4" w:tplc="5B24FADA">
      <w:numFmt w:val="bullet"/>
      <w:lvlText w:val="•"/>
      <w:lvlJc w:val="left"/>
      <w:pPr>
        <w:ind w:left="4642" w:hanging="212"/>
      </w:pPr>
      <w:rPr>
        <w:rFonts w:hint="default"/>
      </w:rPr>
    </w:lvl>
    <w:lvl w:ilvl="5" w:tplc="415E0908">
      <w:numFmt w:val="bullet"/>
      <w:lvlText w:val="•"/>
      <w:lvlJc w:val="left"/>
      <w:pPr>
        <w:ind w:left="5777" w:hanging="212"/>
      </w:pPr>
      <w:rPr>
        <w:rFonts w:hint="default"/>
      </w:rPr>
    </w:lvl>
    <w:lvl w:ilvl="6" w:tplc="CE7ADD3C">
      <w:numFmt w:val="bullet"/>
      <w:lvlText w:val="•"/>
      <w:lvlJc w:val="left"/>
      <w:pPr>
        <w:ind w:left="6913" w:hanging="212"/>
      </w:pPr>
      <w:rPr>
        <w:rFonts w:hint="default"/>
      </w:rPr>
    </w:lvl>
    <w:lvl w:ilvl="7" w:tplc="D6EEE804">
      <w:numFmt w:val="bullet"/>
      <w:lvlText w:val="•"/>
      <w:lvlJc w:val="left"/>
      <w:pPr>
        <w:ind w:left="8048" w:hanging="212"/>
      </w:pPr>
      <w:rPr>
        <w:rFonts w:hint="default"/>
      </w:rPr>
    </w:lvl>
    <w:lvl w:ilvl="8" w:tplc="74D6C86A">
      <w:numFmt w:val="bullet"/>
      <w:lvlText w:val="•"/>
      <w:lvlJc w:val="left"/>
      <w:pPr>
        <w:ind w:left="9184" w:hanging="212"/>
      </w:pPr>
      <w:rPr>
        <w:rFonts w:hint="default"/>
      </w:rPr>
    </w:lvl>
  </w:abstractNum>
  <w:abstractNum w:abstractNumId="14">
    <w:nsid w:val="3DB2243A"/>
    <w:multiLevelType w:val="hybridMultilevel"/>
    <w:tmpl w:val="F740E280"/>
    <w:lvl w:ilvl="0" w:tplc="C98A2F9C">
      <w:numFmt w:val="bullet"/>
      <w:lvlText w:val=""/>
      <w:lvlJc w:val="left"/>
      <w:pPr>
        <w:ind w:left="107" w:hanging="231"/>
      </w:pPr>
      <w:rPr>
        <w:rFonts w:ascii="Symbol" w:eastAsia="Symbol" w:hAnsi="Symbol" w:cs="Symbol" w:hint="default"/>
        <w:w w:val="100"/>
        <w:sz w:val="28"/>
        <w:szCs w:val="28"/>
      </w:rPr>
    </w:lvl>
    <w:lvl w:ilvl="1" w:tplc="F9025CAC">
      <w:numFmt w:val="bullet"/>
      <w:lvlText w:val="•"/>
      <w:lvlJc w:val="left"/>
      <w:pPr>
        <w:ind w:left="1235" w:hanging="231"/>
      </w:pPr>
      <w:rPr>
        <w:rFonts w:hint="default"/>
      </w:rPr>
    </w:lvl>
    <w:lvl w:ilvl="2" w:tplc="C2B417D6">
      <w:numFmt w:val="bullet"/>
      <w:lvlText w:val="•"/>
      <w:lvlJc w:val="left"/>
      <w:pPr>
        <w:ind w:left="2371" w:hanging="231"/>
      </w:pPr>
      <w:rPr>
        <w:rFonts w:hint="default"/>
      </w:rPr>
    </w:lvl>
    <w:lvl w:ilvl="3" w:tplc="B7E8D994">
      <w:numFmt w:val="bullet"/>
      <w:lvlText w:val="•"/>
      <w:lvlJc w:val="left"/>
      <w:pPr>
        <w:ind w:left="3506" w:hanging="231"/>
      </w:pPr>
      <w:rPr>
        <w:rFonts w:hint="default"/>
      </w:rPr>
    </w:lvl>
    <w:lvl w:ilvl="4" w:tplc="9E8CFB7E">
      <w:numFmt w:val="bullet"/>
      <w:lvlText w:val="•"/>
      <w:lvlJc w:val="left"/>
      <w:pPr>
        <w:ind w:left="4642" w:hanging="231"/>
      </w:pPr>
      <w:rPr>
        <w:rFonts w:hint="default"/>
      </w:rPr>
    </w:lvl>
    <w:lvl w:ilvl="5" w:tplc="BBAC5546">
      <w:numFmt w:val="bullet"/>
      <w:lvlText w:val="•"/>
      <w:lvlJc w:val="left"/>
      <w:pPr>
        <w:ind w:left="5777" w:hanging="231"/>
      </w:pPr>
      <w:rPr>
        <w:rFonts w:hint="default"/>
      </w:rPr>
    </w:lvl>
    <w:lvl w:ilvl="6" w:tplc="CC9AB96C">
      <w:numFmt w:val="bullet"/>
      <w:lvlText w:val="•"/>
      <w:lvlJc w:val="left"/>
      <w:pPr>
        <w:ind w:left="6913" w:hanging="231"/>
      </w:pPr>
      <w:rPr>
        <w:rFonts w:hint="default"/>
      </w:rPr>
    </w:lvl>
    <w:lvl w:ilvl="7" w:tplc="DEE8ECF6">
      <w:numFmt w:val="bullet"/>
      <w:lvlText w:val="•"/>
      <w:lvlJc w:val="left"/>
      <w:pPr>
        <w:ind w:left="8048" w:hanging="231"/>
      </w:pPr>
      <w:rPr>
        <w:rFonts w:hint="default"/>
      </w:rPr>
    </w:lvl>
    <w:lvl w:ilvl="8" w:tplc="2BDABFE0">
      <w:numFmt w:val="bullet"/>
      <w:lvlText w:val="•"/>
      <w:lvlJc w:val="left"/>
      <w:pPr>
        <w:ind w:left="9184" w:hanging="231"/>
      </w:pPr>
      <w:rPr>
        <w:rFonts w:hint="default"/>
      </w:rPr>
    </w:lvl>
  </w:abstractNum>
  <w:abstractNum w:abstractNumId="15">
    <w:nsid w:val="40E978F9"/>
    <w:multiLevelType w:val="hybridMultilevel"/>
    <w:tmpl w:val="55E6CDC6"/>
    <w:lvl w:ilvl="0" w:tplc="AD006B5E">
      <w:numFmt w:val="bullet"/>
      <w:lvlText w:val=""/>
      <w:lvlJc w:val="left"/>
      <w:pPr>
        <w:ind w:left="107" w:hanging="231"/>
      </w:pPr>
      <w:rPr>
        <w:rFonts w:ascii="Symbol" w:eastAsia="Symbol" w:hAnsi="Symbol" w:cs="Symbol" w:hint="default"/>
        <w:w w:val="100"/>
        <w:sz w:val="28"/>
        <w:szCs w:val="28"/>
      </w:rPr>
    </w:lvl>
    <w:lvl w:ilvl="1" w:tplc="6646FD64">
      <w:numFmt w:val="bullet"/>
      <w:lvlText w:val="•"/>
      <w:lvlJc w:val="left"/>
      <w:pPr>
        <w:ind w:left="1235" w:hanging="231"/>
      </w:pPr>
      <w:rPr>
        <w:rFonts w:hint="default"/>
      </w:rPr>
    </w:lvl>
    <w:lvl w:ilvl="2" w:tplc="8E3E4CA0">
      <w:numFmt w:val="bullet"/>
      <w:lvlText w:val="•"/>
      <w:lvlJc w:val="left"/>
      <w:pPr>
        <w:ind w:left="2371" w:hanging="231"/>
      </w:pPr>
      <w:rPr>
        <w:rFonts w:hint="default"/>
      </w:rPr>
    </w:lvl>
    <w:lvl w:ilvl="3" w:tplc="1C7648D6">
      <w:numFmt w:val="bullet"/>
      <w:lvlText w:val="•"/>
      <w:lvlJc w:val="left"/>
      <w:pPr>
        <w:ind w:left="3506" w:hanging="231"/>
      </w:pPr>
      <w:rPr>
        <w:rFonts w:hint="default"/>
      </w:rPr>
    </w:lvl>
    <w:lvl w:ilvl="4" w:tplc="BD421202">
      <w:numFmt w:val="bullet"/>
      <w:lvlText w:val="•"/>
      <w:lvlJc w:val="left"/>
      <w:pPr>
        <w:ind w:left="4642" w:hanging="231"/>
      </w:pPr>
      <w:rPr>
        <w:rFonts w:hint="default"/>
      </w:rPr>
    </w:lvl>
    <w:lvl w:ilvl="5" w:tplc="25BC1272">
      <w:numFmt w:val="bullet"/>
      <w:lvlText w:val="•"/>
      <w:lvlJc w:val="left"/>
      <w:pPr>
        <w:ind w:left="5777" w:hanging="231"/>
      </w:pPr>
      <w:rPr>
        <w:rFonts w:hint="default"/>
      </w:rPr>
    </w:lvl>
    <w:lvl w:ilvl="6" w:tplc="1674C5CA">
      <w:numFmt w:val="bullet"/>
      <w:lvlText w:val="•"/>
      <w:lvlJc w:val="left"/>
      <w:pPr>
        <w:ind w:left="6913" w:hanging="231"/>
      </w:pPr>
      <w:rPr>
        <w:rFonts w:hint="default"/>
      </w:rPr>
    </w:lvl>
    <w:lvl w:ilvl="7" w:tplc="54FEF66C">
      <w:numFmt w:val="bullet"/>
      <w:lvlText w:val="•"/>
      <w:lvlJc w:val="left"/>
      <w:pPr>
        <w:ind w:left="8048" w:hanging="231"/>
      </w:pPr>
      <w:rPr>
        <w:rFonts w:hint="default"/>
      </w:rPr>
    </w:lvl>
    <w:lvl w:ilvl="8" w:tplc="25DE374A">
      <w:numFmt w:val="bullet"/>
      <w:lvlText w:val="•"/>
      <w:lvlJc w:val="left"/>
      <w:pPr>
        <w:ind w:left="9184" w:hanging="231"/>
      </w:pPr>
      <w:rPr>
        <w:rFonts w:hint="default"/>
      </w:rPr>
    </w:lvl>
  </w:abstractNum>
  <w:abstractNum w:abstractNumId="16">
    <w:nsid w:val="46A72C18"/>
    <w:multiLevelType w:val="hybridMultilevel"/>
    <w:tmpl w:val="8F229A9C"/>
    <w:lvl w:ilvl="0" w:tplc="BFE8C22E">
      <w:numFmt w:val="bullet"/>
      <w:lvlText w:val=""/>
      <w:lvlJc w:val="left"/>
      <w:pPr>
        <w:ind w:left="107" w:hanging="236"/>
      </w:pPr>
      <w:rPr>
        <w:rFonts w:ascii="Symbol" w:eastAsia="Symbol" w:hAnsi="Symbol" w:cs="Symbol" w:hint="default"/>
        <w:w w:val="100"/>
        <w:sz w:val="28"/>
        <w:szCs w:val="28"/>
      </w:rPr>
    </w:lvl>
    <w:lvl w:ilvl="1" w:tplc="11321C94">
      <w:numFmt w:val="bullet"/>
      <w:lvlText w:val="•"/>
      <w:lvlJc w:val="left"/>
      <w:pPr>
        <w:ind w:left="1235" w:hanging="236"/>
      </w:pPr>
      <w:rPr>
        <w:rFonts w:hint="default"/>
      </w:rPr>
    </w:lvl>
    <w:lvl w:ilvl="2" w:tplc="E2E053B6">
      <w:numFmt w:val="bullet"/>
      <w:lvlText w:val="•"/>
      <w:lvlJc w:val="left"/>
      <w:pPr>
        <w:ind w:left="2371" w:hanging="236"/>
      </w:pPr>
      <w:rPr>
        <w:rFonts w:hint="default"/>
      </w:rPr>
    </w:lvl>
    <w:lvl w:ilvl="3" w:tplc="C71ADDA2">
      <w:numFmt w:val="bullet"/>
      <w:lvlText w:val="•"/>
      <w:lvlJc w:val="left"/>
      <w:pPr>
        <w:ind w:left="3506" w:hanging="236"/>
      </w:pPr>
      <w:rPr>
        <w:rFonts w:hint="default"/>
      </w:rPr>
    </w:lvl>
    <w:lvl w:ilvl="4" w:tplc="210C2CE0">
      <w:numFmt w:val="bullet"/>
      <w:lvlText w:val="•"/>
      <w:lvlJc w:val="left"/>
      <w:pPr>
        <w:ind w:left="4642" w:hanging="236"/>
      </w:pPr>
      <w:rPr>
        <w:rFonts w:hint="default"/>
      </w:rPr>
    </w:lvl>
    <w:lvl w:ilvl="5" w:tplc="0F20AA72">
      <w:numFmt w:val="bullet"/>
      <w:lvlText w:val="•"/>
      <w:lvlJc w:val="left"/>
      <w:pPr>
        <w:ind w:left="5777" w:hanging="236"/>
      </w:pPr>
      <w:rPr>
        <w:rFonts w:hint="default"/>
      </w:rPr>
    </w:lvl>
    <w:lvl w:ilvl="6" w:tplc="6ADAC882">
      <w:numFmt w:val="bullet"/>
      <w:lvlText w:val="•"/>
      <w:lvlJc w:val="left"/>
      <w:pPr>
        <w:ind w:left="6913" w:hanging="236"/>
      </w:pPr>
      <w:rPr>
        <w:rFonts w:hint="default"/>
      </w:rPr>
    </w:lvl>
    <w:lvl w:ilvl="7" w:tplc="B8D45528">
      <w:numFmt w:val="bullet"/>
      <w:lvlText w:val="•"/>
      <w:lvlJc w:val="left"/>
      <w:pPr>
        <w:ind w:left="8048" w:hanging="236"/>
      </w:pPr>
      <w:rPr>
        <w:rFonts w:hint="default"/>
      </w:rPr>
    </w:lvl>
    <w:lvl w:ilvl="8" w:tplc="7534A9F2">
      <w:numFmt w:val="bullet"/>
      <w:lvlText w:val="•"/>
      <w:lvlJc w:val="left"/>
      <w:pPr>
        <w:ind w:left="9184" w:hanging="236"/>
      </w:pPr>
      <w:rPr>
        <w:rFonts w:hint="default"/>
      </w:rPr>
    </w:lvl>
  </w:abstractNum>
  <w:abstractNum w:abstractNumId="17">
    <w:nsid w:val="52C50EFD"/>
    <w:multiLevelType w:val="hybridMultilevel"/>
    <w:tmpl w:val="67280084"/>
    <w:lvl w:ilvl="0" w:tplc="17D4669E">
      <w:numFmt w:val="bullet"/>
      <w:lvlText w:val=""/>
      <w:lvlJc w:val="left"/>
      <w:pPr>
        <w:ind w:left="299" w:hanging="193"/>
      </w:pPr>
      <w:rPr>
        <w:rFonts w:ascii="Symbol" w:eastAsia="Symbol" w:hAnsi="Symbol" w:cs="Symbol" w:hint="default"/>
        <w:w w:val="100"/>
        <w:sz w:val="22"/>
        <w:szCs w:val="22"/>
      </w:rPr>
    </w:lvl>
    <w:lvl w:ilvl="1" w:tplc="42AC2014">
      <w:numFmt w:val="bullet"/>
      <w:lvlText w:val="•"/>
      <w:lvlJc w:val="left"/>
      <w:pPr>
        <w:ind w:left="1415" w:hanging="193"/>
      </w:pPr>
      <w:rPr>
        <w:rFonts w:hint="default"/>
      </w:rPr>
    </w:lvl>
    <w:lvl w:ilvl="2" w:tplc="16DC7DCA">
      <w:numFmt w:val="bullet"/>
      <w:lvlText w:val="•"/>
      <w:lvlJc w:val="left"/>
      <w:pPr>
        <w:ind w:left="2531" w:hanging="193"/>
      </w:pPr>
      <w:rPr>
        <w:rFonts w:hint="default"/>
      </w:rPr>
    </w:lvl>
    <w:lvl w:ilvl="3" w:tplc="49886A02">
      <w:numFmt w:val="bullet"/>
      <w:lvlText w:val="•"/>
      <w:lvlJc w:val="left"/>
      <w:pPr>
        <w:ind w:left="3646" w:hanging="193"/>
      </w:pPr>
      <w:rPr>
        <w:rFonts w:hint="default"/>
      </w:rPr>
    </w:lvl>
    <w:lvl w:ilvl="4" w:tplc="375C0BFC">
      <w:numFmt w:val="bullet"/>
      <w:lvlText w:val="•"/>
      <w:lvlJc w:val="left"/>
      <w:pPr>
        <w:ind w:left="4762" w:hanging="193"/>
      </w:pPr>
      <w:rPr>
        <w:rFonts w:hint="default"/>
      </w:rPr>
    </w:lvl>
    <w:lvl w:ilvl="5" w:tplc="0A781F72">
      <w:numFmt w:val="bullet"/>
      <w:lvlText w:val="•"/>
      <w:lvlJc w:val="left"/>
      <w:pPr>
        <w:ind w:left="5877" w:hanging="193"/>
      </w:pPr>
      <w:rPr>
        <w:rFonts w:hint="default"/>
      </w:rPr>
    </w:lvl>
    <w:lvl w:ilvl="6" w:tplc="AE3CA540">
      <w:numFmt w:val="bullet"/>
      <w:lvlText w:val="•"/>
      <w:lvlJc w:val="left"/>
      <w:pPr>
        <w:ind w:left="6993" w:hanging="193"/>
      </w:pPr>
      <w:rPr>
        <w:rFonts w:hint="default"/>
      </w:rPr>
    </w:lvl>
    <w:lvl w:ilvl="7" w:tplc="0A0CC308">
      <w:numFmt w:val="bullet"/>
      <w:lvlText w:val="•"/>
      <w:lvlJc w:val="left"/>
      <w:pPr>
        <w:ind w:left="8108" w:hanging="193"/>
      </w:pPr>
      <w:rPr>
        <w:rFonts w:hint="default"/>
      </w:rPr>
    </w:lvl>
    <w:lvl w:ilvl="8" w:tplc="C6C05442">
      <w:numFmt w:val="bullet"/>
      <w:lvlText w:val="•"/>
      <w:lvlJc w:val="left"/>
      <w:pPr>
        <w:ind w:left="9224" w:hanging="193"/>
      </w:pPr>
      <w:rPr>
        <w:rFonts w:hint="default"/>
      </w:rPr>
    </w:lvl>
  </w:abstractNum>
  <w:abstractNum w:abstractNumId="18">
    <w:nsid w:val="56A11FE0"/>
    <w:multiLevelType w:val="hybridMultilevel"/>
    <w:tmpl w:val="20AA86A8"/>
    <w:lvl w:ilvl="0" w:tplc="486A660E">
      <w:numFmt w:val="bullet"/>
      <w:lvlText w:val="–"/>
      <w:lvlJc w:val="left"/>
      <w:pPr>
        <w:ind w:left="107" w:hanging="269"/>
      </w:pPr>
      <w:rPr>
        <w:rFonts w:hint="default"/>
        <w:w w:val="100"/>
      </w:rPr>
    </w:lvl>
    <w:lvl w:ilvl="1" w:tplc="83BE96AC">
      <w:numFmt w:val="bullet"/>
      <w:lvlText w:val="•"/>
      <w:lvlJc w:val="left"/>
      <w:pPr>
        <w:ind w:left="1235" w:hanging="269"/>
      </w:pPr>
      <w:rPr>
        <w:rFonts w:hint="default"/>
      </w:rPr>
    </w:lvl>
    <w:lvl w:ilvl="2" w:tplc="AB9AC8D2">
      <w:numFmt w:val="bullet"/>
      <w:lvlText w:val="•"/>
      <w:lvlJc w:val="left"/>
      <w:pPr>
        <w:ind w:left="2371" w:hanging="269"/>
      </w:pPr>
      <w:rPr>
        <w:rFonts w:hint="default"/>
      </w:rPr>
    </w:lvl>
    <w:lvl w:ilvl="3" w:tplc="9E66597C">
      <w:numFmt w:val="bullet"/>
      <w:lvlText w:val="•"/>
      <w:lvlJc w:val="left"/>
      <w:pPr>
        <w:ind w:left="3506" w:hanging="269"/>
      </w:pPr>
      <w:rPr>
        <w:rFonts w:hint="default"/>
      </w:rPr>
    </w:lvl>
    <w:lvl w:ilvl="4" w:tplc="4FE0B1A0">
      <w:numFmt w:val="bullet"/>
      <w:lvlText w:val="•"/>
      <w:lvlJc w:val="left"/>
      <w:pPr>
        <w:ind w:left="4642" w:hanging="269"/>
      </w:pPr>
      <w:rPr>
        <w:rFonts w:hint="default"/>
      </w:rPr>
    </w:lvl>
    <w:lvl w:ilvl="5" w:tplc="D4D2F2EE">
      <w:numFmt w:val="bullet"/>
      <w:lvlText w:val="•"/>
      <w:lvlJc w:val="left"/>
      <w:pPr>
        <w:ind w:left="5777" w:hanging="269"/>
      </w:pPr>
      <w:rPr>
        <w:rFonts w:hint="default"/>
      </w:rPr>
    </w:lvl>
    <w:lvl w:ilvl="6" w:tplc="5E5A0622">
      <w:numFmt w:val="bullet"/>
      <w:lvlText w:val="•"/>
      <w:lvlJc w:val="left"/>
      <w:pPr>
        <w:ind w:left="6913" w:hanging="269"/>
      </w:pPr>
      <w:rPr>
        <w:rFonts w:hint="default"/>
      </w:rPr>
    </w:lvl>
    <w:lvl w:ilvl="7" w:tplc="9496A416">
      <w:numFmt w:val="bullet"/>
      <w:lvlText w:val="•"/>
      <w:lvlJc w:val="left"/>
      <w:pPr>
        <w:ind w:left="8048" w:hanging="269"/>
      </w:pPr>
      <w:rPr>
        <w:rFonts w:hint="default"/>
      </w:rPr>
    </w:lvl>
    <w:lvl w:ilvl="8" w:tplc="682CD1FA">
      <w:numFmt w:val="bullet"/>
      <w:lvlText w:val="•"/>
      <w:lvlJc w:val="left"/>
      <w:pPr>
        <w:ind w:left="9184" w:hanging="269"/>
      </w:pPr>
      <w:rPr>
        <w:rFonts w:hint="default"/>
      </w:rPr>
    </w:lvl>
  </w:abstractNum>
  <w:abstractNum w:abstractNumId="19">
    <w:nsid w:val="5C806C87"/>
    <w:multiLevelType w:val="hybridMultilevel"/>
    <w:tmpl w:val="6EB457A0"/>
    <w:lvl w:ilvl="0" w:tplc="ED22BEC2">
      <w:numFmt w:val="bullet"/>
      <w:lvlText w:val="–"/>
      <w:lvlJc w:val="left"/>
      <w:pPr>
        <w:ind w:left="107" w:hanging="231"/>
      </w:pPr>
      <w:rPr>
        <w:rFonts w:ascii="Times New Roman" w:eastAsia="Times New Roman" w:hAnsi="Times New Roman" w:cs="Times New Roman" w:hint="default"/>
        <w:w w:val="100"/>
        <w:sz w:val="28"/>
        <w:szCs w:val="28"/>
      </w:rPr>
    </w:lvl>
    <w:lvl w:ilvl="1" w:tplc="BE22961E">
      <w:numFmt w:val="bullet"/>
      <w:lvlText w:val="•"/>
      <w:lvlJc w:val="left"/>
      <w:pPr>
        <w:ind w:left="1235" w:hanging="231"/>
      </w:pPr>
      <w:rPr>
        <w:rFonts w:hint="default"/>
      </w:rPr>
    </w:lvl>
    <w:lvl w:ilvl="2" w:tplc="77EE642E">
      <w:numFmt w:val="bullet"/>
      <w:lvlText w:val="•"/>
      <w:lvlJc w:val="left"/>
      <w:pPr>
        <w:ind w:left="2371" w:hanging="231"/>
      </w:pPr>
      <w:rPr>
        <w:rFonts w:hint="default"/>
      </w:rPr>
    </w:lvl>
    <w:lvl w:ilvl="3" w:tplc="96E68872">
      <w:numFmt w:val="bullet"/>
      <w:lvlText w:val="•"/>
      <w:lvlJc w:val="left"/>
      <w:pPr>
        <w:ind w:left="3506" w:hanging="231"/>
      </w:pPr>
      <w:rPr>
        <w:rFonts w:hint="default"/>
      </w:rPr>
    </w:lvl>
    <w:lvl w:ilvl="4" w:tplc="0F14BDFA">
      <w:numFmt w:val="bullet"/>
      <w:lvlText w:val="•"/>
      <w:lvlJc w:val="left"/>
      <w:pPr>
        <w:ind w:left="4642" w:hanging="231"/>
      </w:pPr>
      <w:rPr>
        <w:rFonts w:hint="default"/>
      </w:rPr>
    </w:lvl>
    <w:lvl w:ilvl="5" w:tplc="9FB0A3DC">
      <w:numFmt w:val="bullet"/>
      <w:lvlText w:val="•"/>
      <w:lvlJc w:val="left"/>
      <w:pPr>
        <w:ind w:left="5777" w:hanging="231"/>
      </w:pPr>
      <w:rPr>
        <w:rFonts w:hint="default"/>
      </w:rPr>
    </w:lvl>
    <w:lvl w:ilvl="6" w:tplc="CB32D976">
      <w:numFmt w:val="bullet"/>
      <w:lvlText w:val="•"/>
      <w:lvlJc w:val="left"/>
      <w:pPr>
        <w:ind w:left="6913" w:hanging="231"/>
      </w:pPr>
      <w:rPr>
        <w:rFonts w:hint="default"/>
      </w:rPr>
    </w:lvl>
    <w:lvl w:ilvl="7" w:tplc="40009AC4">
      <w:numFmt w:val="bullet"/>
      <w:lvlText w:val="•"/>
      <w:lvlJc w:val="left"/>
      <w:pPr>
        <w:ind w:left="8048" w:hanging="231"/>
      </w:pPr>
      <w:rPr>
        <w:rFonts w:hint="default"/>
      </w:rPr>
    </w:lvl>
    <w:lvl w:ilvl="8" w:tplc="EFD6876A">
      <w:numFmt w:val="bullet"/>
      <w:lvlText w:val="•"/>
      <w:lvlJc w:val="left"/>
      <w:pPr>
        <w:ind w:left="9184" w:hanging="231"/>
      </w:pPr>
      <w:rPr>
        <w:rFonts w:hint="default"/>
      </w:rPr>
    </w:lvl>
  </w:abstractNum>
  <w:abstractNum w:abstractNumId="20">
    <w:nsid w:val="63254F94"/>
    <w:multiLevelType w:val="hybridMultilevel"/>
    <w:tmpl w:val="4DE83372"/>
    <w:lvl w:ilvl="0" w:tplc="1FA67392">
      <w:numFmt w:val="bullet"/>
      <w:lvlText w:val="–"/>
      <w:lvlJc w:val="left"/>
      <w:pPr>
        <w:ind w:left="107" w:hanging="171"/>
      </w:pPr>
      <w:rPr>
        <w:rFonts w:hint="default"/>
        <w:w w:val="100"/>
      </w:rPr>
    </w:lvl>
    <w:lvl w:ilvl="1" w:tplc="2C94A238">
      <w:numFmt w:val="bullet"/>
      <w:lvlText w:val="•"/>
      <w:lvlJc w:val="left"/>
      <w:pPr>
        <w:ind w:left="1235" w:hanging="171"/>
      </w:pPr>
      <w:rPr>
        <w:rFonts w:hint="default"/>
      </w:rPr>
    </w:lvl>
    <w:lvl w:ilvl="2" w:tplc="F1469132">
      <w:numFmt w:val="bullet"/>
      <w:lvlText w:val="•"/>
      <w:lvlJc w:val="left"/>
      <w:pPr>
        <w:ind w:left="2371" w:hanging="171"/>
      </w:pPr>
      <w:rPr>
        <w:rFonts w:hint="default"/>
      </w:rPr>
    </w:lvl>
    <w:lvl w:ilvl="3" w:tplc="B544A9F4">
      <w:numFmt w:val="bullet"/>
      <w:lvlText w:val="•"/>
      <w:lvlJc w:val="left"/>
      <w:pPr>
        <w:ind w:left="3506" w:hanging="171"/>
      </w:pPr>
      <w:rPr>
        <w:rFonts w:hint="default"/>
      </w:rPr>
    </w:lvl>
    <w:lvl w:ilvl="4" w:tplc="67D82838">
      <w:numFmt w:val="bullet"/>
      <w:lvlText w:val="•"/>
      <w:lvlJc w:val="left"/>
      <w:pPr>
        <w:ind w:left="4642" w:hanging="171"/>
      </w:pPr>
      <w:rPr>
        <w:rFonts w:hint="default"/>
      </w:rPr>
    </w:lvl>
    <w:lvl w:ilvl="5" w:tplc="3E8E508A">
      <w:numFmt w:val="bullet"/>
      <w:lvlText w:val="•"/>
      <w:lvlJc w:val="left"/>
      <w:pPr>
        <w:ind w:left="5777" w:hanging="171"/>
      </w:pPr>
      <w:rPr>
        <w:rFonts w:hint="default"/>
      </w:rPr>
    </w:lvl>
    <w:lvl w:ilvl="6" w:tplc="545833B4">
      <w:numFmt w:val="bullet"/>
      <w:lvlText w:val="•"/>
      <w:lvlJc w:val="left"/>
      <w:pPr>
        <w:ind w:left="6913" w:hanging="171"/>
      </w:pPr>
      <w:rPr>
        <w:rFonts w:hint="default"/>
      </w:rPr>
    </w:lvl>
    <w:lvl w:ilvl="7" w:tplc="0422D482">
      <w:numFmt w:val="bullet"/>
      <w:lvlText w:val="•"/>
      <w:lvlJc w:val="left"/>
      <w:pPr>
        <w:ind w:left="8048" w:hanging="171"/>
      </w:pPr>
      <w:rPr>
        <w:rFonts w:hint="default"/>
      </w:rPr>
    </w:lvl>
    <w:lvl w:ilvl="8" w:tplc="166445D8">
      <w:numFmt w:val="bullet"/>
      <w:lvlText w:val="•"/>
      <w:lvlJc w:val="left"/>
      <w:pPr>
        <w:ind w:left="9184" w:hanging="171"/>
      </w:pPr>
      <w:rPr>
        <w:rFonts w:hint="default"/>
      </w:rPr>
    </w:lvl>
  </w:abstractNum>
  <w:abstractNum w:abstractNumId="21">
    <w:nsid w:val="6AF51453"/>
    <w:multiLevelType w:val="hybridMultilevel"/>
    <w:tmpl w:val="C7464CA2"/>
    <w:lvl w:ilvl="0" w:tplc="730AEAE6">
      <w:numFmt w:val="bullet"/>
      <w:lvlText w:val="–"/>
      <w:lvlJc w:val="left"/>
      <w:pPr>
        <w:ind w:left="107" w:hanging="212"/>
      </w:pPr>
      <w:rPr>
        <w:rFonts w:ascii="Times New Roman" w:eastAsia="Times New Roman" w:hAnsi="Times New Roman" w:cs="Times New Roman" w:hint="default"/>
        <w:w w:val="100"/>
        <w:sz w:val="28"/>
        <w:szCs w:val="28"/>
      </w:rPr>
    </w:lvl>
    <w:lvl w:ilvl="1" w:tplc="1D906702">
      <w:numFmt w:val="bullet"/>
      <w:lvlText w:val="•"/>
      <w:lvlJc w:val="left"/>
      <w:pPr>
        <w:ind w:left="1235" w:hanging="212"/>
      </w:pPr>
      <w:rPr>
        <w:rFonts w:hint="default"/>
      </w:rPr>
    </w:lvl>
    <w:lvl w:ilvl="2" w:tplc="56F2DAAE">
      <w:numFmt w:val="bullet"/>
      <w:lvlText w:val="•"/>
      <w:lvlJc w:val="left"/>
      <w:pPr>
        <w:ind w:left="2371" w:hanging="212"/>
      </w:pPr>
      <w:rPr>
        <w:rFonts w:hint="default"/>
      </w:rPr>
    </w:lvl>
    <w:lvl w:ilvl="3" w:tplc="D6AE591C">
      <w:numFmt w:val="bullet"/>
      <w:lvlText w:val="•"/>
      <w:lvlJc w:val="left"/>
      <w:pPr>
        <w:ind w:left="3506" w:hanging="212"/>
      </w:pPr>
      <w:rPr>
        <w:rFonts w:hint="default"/>
      </w:rPr>
    </w:lvl>
    <w:lvl w:ilvl="4" w:tplc="EDCA2276">
      <w:numFmt w:val="bullet"/>
      <w:lvlText w:val="•"/>
      <w:lvlJc w:val="left"/>
      <w:pPr>
        <w:ind w:left="4642" w:hanging="212"/>
      </w:pPr>
      <w:rPr>
        <w:rFonts w:hint="default"/>
      </w:rPr>
    </w:lvl>
    <w:lvl w:ilvl="5" w:tplc="8AC40596">
      <w:numFmt w:val="bullet"/>
      <w:lvlText w:val="•"/>
      <w:lvlJc w:val="left"/>
      <w:pPr>
        <w:ind w:left="5777" w:hanging="212"/>
      </w:pPr>
      <w:rPr>
        <w:rFonts w:hint="default"/>
      </w:rPr>
    </w:lvl>
    <w:lvl w:ilvl="6" w:tplc="BAC47260">
      <w:numFmt w:val="bullet"/>
      <w:lvlText w:val="•"/>
      <w:lvlJc w:val="left"/>
      <w:pPr>
        <w:ind w:left="6913" w:hanging="212"/>
      </w:pPr>
      <w:rPr>
        <w:rFonts w:hint="default"/>
      </w:rPr>
    </w:lvl>
    <w:lvl w:ilvl="7" w:tplc="69CC4768">
      <w:numFmt w:val="bullet"/>
      <w:lvlText w:val="•"/>
      <w:lvlJc w:val="left"/>
      <w:pPr>
        <w:ind w:left="8048" w:hanging="212"/>
      </w:pPr>
      <w:rPr>
        <w:rFonts w:hint="default"/>
      </w:rPr>
    </w:lvl>
    <w:lvl w:ilvl="8" w:tplc="B4605018">
      <w:numFmt w:val="bullet"/>
      <w:lvlText w:val="•"/>
      <w:lvlJc w:val="left"/>
      <w:pPr>
        <w:ind w:left="9184" w:hanging="212"/>
      </w:pPr>
      <w:rPr>
        <w:rFonts w:hint="default"/>
      </w:rPr>
    </w:lvl>
  </w:abstractNum>
  <w:abstractNum w:abstractNumId="22">
    <w:nsid w:val="6B625C71"/>
    <w:multiLevelType w:val="hybridMultilevel"/>
    <w:tmpl w:val="2F46106C"/>
    <w:lvl w:ilvl="0" w:tplc="846A45C8">
      <w:numFmt w:val="bullet"/>
      <w:lvlText w:val=""/>
      <w:lvlJc w:val="left"/>
      <w:pPr>
        <w:ind w:left="331" w:hanging="224"/>
      </w:pPr>
      <w:rPr>
        <w:rFonts w:ascii="Symbol" w:eastAsia="Symbol" w:hAnsi="Symbol" w:cs="Symbol" w:hint="default"/>
        <w:w w:val="100"/>
        <w:sz w:val="28"/>
        <w:szCs w:val="28"/>
      </w:rPr>
    </w:lvl>
    <w:lvl w:ilvl="1" w:tplc="56F088A4">
      <w:numFmt w:val="bullet"/>
      <w:lvlText w:val="•"/>
      <w:lvlJc w:val="left"/>
      <w:pPr>
        <w:ind w:left="1451" w:hanging="224"/>
      </w:pPr>
      <w:rPr>
        <w:rFonts w:hint="default"/>
      </w:rPr>
    </w:lvl>
    <w:lvl w:ilvl="2" w:tplc="8BC6A5D2">
      <w:numFmt w:val="bullet"/>
      <w:lvlText w:val="•"/>
      <w:lvlJc w:val="left"/>
      <w:pPr>
        <w:ind w:left="2563" w:hanging="224"/>
      </w:pPr>
      <w:rPr>
        <w:rFonts w:hint="default"/>
      </w:rPr>
    </w:lvl>
    <w:lvl w:ilvl="3" w:tplc="E376C10E">
      <w:numFmt w:val="bullet"/>
      <w:lvlText w:val="•"/>
      <w:lvlJc w:val="left"/>
      <w:pPr>
        <w:ind w:left="3674" w:hanging="224"/>
      </w:pPr>
      <w:rPr>
        <w:rFonts w:hint="default"/>
      </w:rPr>
    </w:lvl>
    <w:lvl w:ilvl="4" w:tplc="DE9CC3D2">
      <w:numFmt w:val="bullet"/>
      <w:lvlText w:val="•"/>
      <w:lvlJc w:val="left"/>
      <w:pPr>
        <w:ind w:left="4786" w:hanging="224"/>
      </w:pPr>
      <w:rPr>
        <w:rFonts w:hint="default"/>
      </w:rPr>
    </w:lvl>
    <w:lvl w:ilvl="5" w:tplc="DD6ABDEA">
      <w:numFmt w:val="bullet"/>
      <w:lvlText w:val="•"/>
      <w:lvlJc w:val="left"/>
      <w:pPr>
        <w:ind w:left="5897" w:hanging="224"/>
      </w:pPr>
      <w:rPr>
        <w:rFonts w:hint="default"/>
      </w:rPr>
    </w:lvl>
    <w:lvl w:ilvl="6" w:tplc="296EAF2C">
      <w:numFmt w:val="bullet"/>
      <w:lvlText w:val="•"/>
      <w:lvlJc w:val="left"/>
      <w:pPr>
        <w:ind w:left="7009" w:hanging="224"/>
      </w:pPr>
      <w:rPr>
        <w:rFonts w:hint="default"/>
      </w:rPr>
    </w:lvl>
    <w:lvl w:ilvl="7" w:tplc="A96AB27A">
      <w:numFmt w:val="bullet"/>
      <w:lvlText w:val="•"/>
      <w:lvlJc w:val="left"/>
      <w:pPr>
        <w:ind w:left="8120" w:hanging="224"/>
      </w:pPr>
      <w:rPr>
        <w:rFonts w:hint="default"/>
      </w:rPr>
    </w:lvl>
    <w:lvl w:ilvl="8" w:tplc="94808834">
      <w:numFmt w:val="bullet"/>
      <w:lvlText w:val="•"/>
      <w:lvlJc w:val="left"/>
      <w:pPr>
        <w:ind w:left="9232" w:hanging="224"/>
      </w:pPr>
      <w:rPr>
        <w:rFonts w:hint="default"/>
      </w:rPr>
    </w:lvl>
  </w:abstractNum>
  <w:num w:numId="1">
    <w:abstractNumId w:val="0"/>
  </w:num>
  <w:num w:numId="2">
    <w:abstractNumId w:val="20"/>
  </w:num>
  <w:num w:numId="3">
    <w:abstractNumId w:val="6"/>
  </w:num>
  <w:num w:numId="4">
    <w:abstractNumId w:val="13"/>
  </w:num>
  <w:num w:numId="5">
    <w:abstractNumId w:val="12"/>
  </w:num>
  <w:num w:numId="6">
    <w:abstractNumId w:val="4"/>
  </w:num>
  <w:num w:numId="7">
    <w:abstractNumId w:val="8"/>
  </w:num>
  <w:num w:numId="8">
    <w:abstractNumId w:val="19"/>
  </w:num>
  <w:num w:numId="9">
    <w:abstractNumId w:val="15"/>
  </w:num>
  <w:num w:numId="10">
    <w:abstractNumId w:val="9"/>
  </w:num>
  <w:num w:numId="11">
    <w:abstractNumId w:val="11"/>
  </w:num>
  <w:num w:numId="12">
    <w:abstractNumId w:val="22"/>
  </w:num>
  <w:num w:numId="13">
    <w:abstractNumId w:val="2"/>
  </w:num>
  <w:num w:numId="14">
    <w:abstractNumId w:val="10"/>
  </w:num>
  <w:num w:numId="15">
    <w:abstractNumId w:val="16"/>
  </w:num>
  <w:num w:numId="16">
    <w:abstractNumId w:val="14"/>
  </w:num>
  <w:num w:numId="17">
    <w:abstractNumId w:val="5"/>
  </w:num>
  <w:num w:numId="18">
    <w:abstractNumId w:val="7"/>
  </w:num>
  <w:num w:numId="19">
    <w:abstractNumId w:val="21"/>
  </w:num>
  <w:num w:numId="20">
    <w:abstractNumId w:val="1"/>
  </w:num>
  <w:num w:numId="21">
    <w:abstractNumId w:val="3"/>
  </w:num>
  <w:num w:numId="22">
    <w:abstractNumId w:val="17"/>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242"/>
    <w:rsid w:val="000B4535"/>
    <w:rsid w:val="00102F4C"/>
    <w:rsid w:val="00153761"/>
    <w:rsid w:val="001F0F71"/>
    <w:rsid w:val="002236E6"/>
    <w:rsid w:val="002F34B2"/>
    <w:rsid w:val="00341242"/>
    <w:rsid w:val="00344277"/>
    <w:rsid w:val="00446504"/>
    <w:rsid w:val="00454BCF"/>
    <w:rsid w:val="00477061"/>
    <w:rsid w:val="00533B3D"/>
    <w:rsid w:val="005C1097"/>
    <w:rsid w:val="006F5258"/>
    <w:rsid w:val="008A6988"/>
    <w:rsid w:val="008F1F5F"/>
    <w:rsid w:val="00955E03"/>
    <w:rsid w:val="009C4998"/>
    <w:rsid w:val="00A51F75"/>
    <w:rsid w:val="00B06C15"/>
    <w:rsid w:val="00C973AD"/>
    <w:rsid w:val="00CF4F52"/>
    <w:rsid w:val="00D279AC"/>
    <w:rsid w:val="00D95F08"/>
    <w:rsid w:val="00F171F0"/>
    <w:rsid w:val="00F42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80BF8F-D610-43A8-9A30-022D3FFED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242"/>
    <w:pPr>
      <w:spacing w:before="40" w:after="40" w:line="300" w:lineRule="auto"/>
      <w:jc w:val="both"/>
    </w:pPr>
    <w:rPr>
      <w:rFonts w:asciiTheme="minorHAnsi" w:hAnsiTheme="minorHAnsi"/>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341242"/>
    <w:pPr>
      <w:spacing w:after="0" w:line="240" w:lineRule="auto"/>
    </w:pPr>
    <w:rPr>
      <w:rFonts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44277"/>
    <w:pPr>
      <w:widowControl w:val="0"/>
      <w:autoSpaceDE w:val="0"/>
      <w:autoSpaceDN w:val="0"/>
      <w:spacing w:before="0" w:after="0" w:line="240" w:lineRule="auto"/>
      <w:ind w:left="107"/>
      <w:jc w:val="left"/>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1261</TotalTime>
  <Pages>6</Pages>
  <Words>1677</Words>
  <Characters>9564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2023-05-12T13:43:00Z</dcterms:created>
  <dcterms:modified xsi:type="dcterms:W3CDTF">2023-05-21T01:59:00Z</dcterms:modified>
</cp:coreProperties>
</file>